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A" w:rsidRDefault="00FD10CA" w:rsidP="005736B2">
      <w:pPr>
        <w:spacing w:after="0" w:line="240" w:lineRule="auto"/>
        <w:jc w:val="center"/>
        <w:rPr>
          <w:b/>
          <w:bCs/>
        </w:rPr>
      </w:pPr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  <w:r w:rsidRPr="00FD10CA">
        <w:rPr>
          <w:bCs/>
        </w:rPr>
        <w:t>МУНИЦИПАЛЬНОЕ БЮДЖЕТНОЕ ОБЩЕОБРАЗОВАТЕЛЬНОЕ УЧРЕЖДЕНИЕ МУНИЦИПАЛЬНОГО ОБРАЗОВАНИЯ</w:t>
      </w:r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  <w:r w:rsidRPr="00FD10CA">
        <w:rPr>
          <w:bCs/>
        </w:rPr>
        <w:t xml:space="preserve">ГОРОД КРАСНОДАР </w:t>
      </w:r>
      <w:proofErr w:type="gramStart"/>
      <w:r w:rsidRPr="00FD10CA">
        <w:rPr>
          <w:bCs/>
        </w:rPr>
        <w:t>СРЕДНЯЯ</w:t>
      </w:r>
      <w:proofErr w:type="gramEnd"/>
      <w:r w:rsidRPr="00FD10CA">
        <w:rPr>
          <w:bCs/>
        </w:rPr>
        <w:t xml:space="preserve">  ОБЩЕОБРАЗОВАТЕЛЬНАЯ</w:t>
      </w:r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  <w:r w:rsidRPr="00FD10CA">
        <w:rPr>
          <w:bCs/>
        </w:rPr>
        <w:t>ШКОЛА № 63 имени Героя Советского Союза Федора Толбухина</w:t>
      </w:r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  <w:r w:rsidRPr="00FD10CA">
        <w:rPr>
          <w:bCs/>
        </w:rPr>
        <w:t xml:space="preserve">г. Краснодар, 350047, </w:t>
      </w:r>
      <w:proofErr w:type="gramStart"/>
      <w:r w:rsidRPr="00FD10CA">
        <w:rPr>
          <w:bCs/>
        </w:rPr>
        <w:t>Славянская</w:t>
      </w:r>
      <w:proofErr w:type="gramEnd"/>
      <w:r w:rsidRPr="00FD10CA">
        <w:rPr>
          <w:bCs/>
        </w:rPr>
        <w:t xml:space="preserve"> ул., д.63, тел./факс (861)222-08-44</w:t>
      </w:r>
    </w:p>
    <w:p w:rsidR="00FD10CA" w:rsidRPr="00FD10CA" w:rsidRDefault="003C3557" w:rsidP="00FD10CA">
      <w:pPr>
        <w:spacing w:after="0" w:line="240" w:lineRule="auto"/>
        <w:jc w:val="center"/>
        <w:rPr>
          <w:bCs/>
        </w:rPr>
      </w:pPr>
      <w:hyperlink r:id="rId9" w:history="1">
        <w:r w:rsidR="00FD10CA" w:rsidRPr="00FD10CA">
          <w:rPr>
            <w:rStyle w:val="a3"/>
            <w:bCs/>
          </w:rPr>
          <w:t>school63@kubannet.ru</w:t>
        </w:r>
      </w:hyperlink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</w:p>
    <w:p w:rsidR="00FD10CA" w:rsidRPr="00FD10CA" w:rsidRDefault="00FD10CA" w:rsidP="00FD10CA">
      <w:pPr>
        <w:spacing w:after="0" w:line="240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3946"/>
      </w:tblGrid>
      <w:tr w:rsidR="00FD10CA" w:rsidRPr="00FD10CA" w:rsidTr="00FD10CA">
        <w:tc>
          <w:tcPr>
            <w:tcW w:w="5920" w:type="dxa"/>
            <w:hideMark/>
          </w:tcPr>
          <w:p w:rsidR="00FD10CA" w:rsidRPr="00FD10CA" w:rsidRDefault="00FD10CA" w:rsidP="00FD10CA">
            <w:pPr>
              <w:spacing w:after="0" w:line="240" w:lineRule="auto"/>
              <w:jc w:val="center"/>
              <w:rPr>
                <w:bCs/>
              </w:rPr>
            </w:pPr>
            <w:r w:rsidRPr="00FD10CA">
              <w:rPr>
                <w:bCs/>
              </w:rPr>
              <w:t>СОГЛАСОВАН</w:t>
            </w:r>
            <w:r w:rsidRPr="00FD10CA">
              <w:rPr>
                <w:bCs/>
              </w:rPr>
              <w:br/>
              <w:t>педагогическим советом</w:t>
            </w:r>
            <w:r w:rsidRPr="00FD10CA">
              <w:rPr>
                <w:bCs/>
              </w:rPr>
              <w:br/>
              <w:t>МБОУ СОШ № 63</w:t>
            </w:r>
            <w:r w:rsidRPr="00FD10CA">
              <w:rPr>
                <w:bCs/>
              </w:rPr>
              <w:br/>
              <w:t xml:space="preserve">(протокол от 15.06.2020 № 13) </w:t>
            </w:r>
          </w:p>
        </w:tc>
        <w:tc>
          <w:tcPr>
            <w:tcW w:w="4111" w:type="dxa"/>
            <w:hideMark/>
          </w:tcPr>
          <w:p w:rsidR="00FD10CA" w:rsidRDefault="00FD10CA" w:rsidP="00FD10CA">
            <w:pPr>
              <w:spacing w:after="0" w:line="240" w:lineRule="auto"/>
              <w:jc w:val="center"/>
              <w:rPr>
                <w:bCs/>
              </w:rPr>
            </w:pPr>
            <w:proofErr w:type="gramStart"/>
            <w:r w:rsidRPr="00FD10CA">
              <w:rPr>
                <w:bCs/>
              </w:rPr>
              <w:t>УТВЕРЖДЕНЫ</w:t>
            </w:r>
            <w:proofErr w:type="gramEnd"/>
            <w:r w:rsidRPr="00FD10CA">
              <w:rPr>
                <w:bCs/>
              </w:rPr>
              <w:br/>
              <w:t>приказом МБОУ СОШ № 63</w:t>
            </w:r>
            <w:r w:rsidRPr="00FD10CA">
              <w:rPr>
                <w:bCs/>
              </w:rPr>
              <w:br/>
              <w:t>от 15.06.2020 № </w:t>
            </w:r>
            <w:r w:rsidR="00044507">
              <w:rPr>
                <w:bCs/>
              </w:rPr>
              <w:t>134/1 –О</w:t>
            </w:r>
          </w:p>
          <w:p w:rsidR="00044507" w:rsidRDefault="00044507" w:rsidP="00FD10C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Директор МБОУ СОШ № 63</w:t>
            </w:r>
          </w:p>
          <w:p w:rsidR="00044507" w:rsidRPr="00FD10CA" w:rsidRDefault="00044507" w:rsidP="00FD10C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________С.Б. Кеда</w:t>
            </w:r>
          </w:p>
        </w:tc>
      </w:tr>
      <w:tr w:rsidR="00FD10CA" w:rsidRPr="00FD10CA" w:rsidTr="00FD10CA">
        <w:tc>
          <w:tcPr>
            <w:tcW w:w="5920" w:type="dxa"/>
            <w:hideMark/>
          </w:tcPr>
          <w:p w:rsidR="00FD10CA" w:rsidRPr="00FD10CA" w:rsidRDefault="00FD10CA" w:rsidP="00FD10CA">
            <w:pPr>
              <w:spacing w:after="0" w:line="240" w:lineRule="auto"/>
              <w:jc w:val="center"/>
              <w:rPr>
                <w:bCs/>
              </w:rPr>
            </w:pPr>
            <w:r w:rsidRPr="00FD10CA">
              <w:rPr>
                <w:bCs/>
              </w:rPr>
              <w:t>СОГЛАСОВАН</w:t>
            </w:r>
            <w:r w:rsidRPr="00FD10CA">
              <w:rPr>
                <w:bCs/>
              </w:rPr>
              <w:br/>
              <w:t>советом родителей</w:t>
            </w:r>
            <w:r w:rsidRPr="00FD10CA">
              <w:rPr>
                <w:bCs/>
              </w:rPr>
              <w:br/>
              <w:t xml:space="preserve"> МБОУ СОШ № 63</w:t>
            </w:r>
            <w:r w:rsidRPr="00FD10CA">
              <w:rPr>
                <w:bCs/>
              </w:rPr>
              <w:br/>
              <w:t>(протокол от 15.06.2020 № 4)</w:t>
            </w:r>
          </w:p>
        </w:tc>
        <w:tc>
          <w:tcPr>
            <w:tcW w:w="4111" w:type="dxa"/>
          </w:tcPr>
          <w:p w:rsidR="00FD10CA" w:rsidRPr="00FD10CA" w:rsidRDefault="00044507" w:rsidP="00FD10CA">
            <w:pPr>
              <w:spacing w:after="0" w:line="240" w:lineRule="auto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«15» июня 2020 года</w:t>
            </w:r>
          </w:p>
        </w:tc>
      </w:tr>
    </w:tbl>
    <w:p w:rsidR="00FD10CA" w:rsidRDefault="00FD10CA" w:rsidP="005736B2">
      <w:pPr>
        <w:spacing w:after="0" w:line="240" w:lineRule="auto"/>
        <w:jc w:val="center"/>
        <w:rPr>
          <w:b/>
          <w:bCs/>
        </w:rPr>
      </w:pPr>
    </w:p>
    <w:p w:rsidR="00FD10CA" w:rsidRDefault="00FD10CA" w:rsidP="005736B2">
      <w:pPr>
        <w:spacing w:after="0" w:line="240" w:lineRule="auto"/>
        <w:jc w:val="center"/>
        <w:rPr>
          <w:b/>
          <w:bCs/>
        </w:rPr>
      </w:pPr>
    </w:p>
    <w:p w:rsidR="00FD10CA" w:rsidRDefault="00FD10CA" w:rsidP="005736B2">
      <w:pPr>
        <w:spacing w:after="0" w:line="240" w:lineRule="auto"/>
        <w:jc w:val="center"/>
        <w:rPr>
          <w:b/>
          <w:bCs/>
        </w:rPr>
      </w:pPr>
    </w:p>
    <w:p w:rsidR="005736B2" w:rsidRPr="005736B2" w:rsidRDefault="005736B2" w:rsidP="005736B2">
      <w:pPr>
        <w:spacing w:after="0" w:line="240" w:lineRule="auto"/>
        <w:jc w:val="center"/>
        <w:rPr>
          <w:b/>
          <w:bCs/>
        </w:rPr>
      </w:pPr>
      <w:r w:rsidRPr="005736B2">
        <w:rPr>
          <w:b/>
          <w:bCs/>
        </w:rPr>
        <w:t>Положение</w:t>
      </w:r>
    </w:p>
    <w:p w:rsidR="005736B2" w:rsidRPr="005736B2" w:rsidRDefault="005736B2" w:rsidP="005736B2">
      <w:pPr>
        <w:spacing w:after="0" w:line="240" w:lineRule="auto"/>
        <w:jc w:val="center"/>
      </w:pPr>
      <w:r w:rsidRPr="005736B2">
        <w:rPr>
          <w:b/>
          <w:bCs/>
        </w:rPr>
        <w:t xml:space="preserve">о поощрении </w:t>
      </w:r>
      <w:proofErr w:type="gramStart"/>
      <w:r w:rsidRPr="005736B2">
        <w:rPr>
          <w:b/>
          <w:bCs/>
        </w:rPr>
        <w:t>обучающихся</w:t>
      </w:r>
      <w:proofErr w:type="gramEnd"/>
    </w:p>
    <w:p w:rsidR="005736B2" w:rsidRPr="005736B2" w:rsidRDefault="005736B2" w:rsidP="005736B2">
      <w:pPr>
        <w:spacing w:after="0" w:line="240" w:lineRule="auto"/>
      </w:pPr>
      <w:r w:rsidRPr="005736B2">
        <w:t> </w:t>
      </w:r>
      <w:r w:rsidRPr="005736B2">
        <w:rPr>
          <w:b/>
          <w:bCs/>
        </w:rPr>
        <w:t>1. Общие положения</w:t>
      </w:r>
    </w:p>
    <w:p w:rsidR="00CA0AB5" w:rsidRPr="00CA0AB5" w:rsidRDefault="005736B2" w:rsidP="00CA0AB5">
      <w:pPr>
        <w:spacing w:after="0" w:line="240" w:lineRule="auto"/>
      </w:pPr>
      <w:r w:rsidRPr="005736B2">
        <w:t xml:space="preserve"> 1.1. Положение о поощрении </w:t>
      </w:r>
      <w:proofErr w:type="gramStart"/>
      <w:r w:rsidRPr="005736B2">
        <w:t>обучающихся</w:t>
      </w:r>
      <w:proofErr w:type="gramEnd"/>
      <w:r w:rsidRPr="005736B2">
        <w:t xml:space="preserve"> (далее – Положение) разработано в </w:t>
      </w:r>
      <w:r w:rsidR="00CA0AB5" w:rsidRPr="00CA0AB5">
        <w:t>муниципального бюджетного общеобразовательного учреждения</w:t>
      </w:r>
      <w:r w:rsidR="00CA0AB5" w:rsidRPr="00CA0AB5">
        <w:rPr>
          <w:b/>
          <w:bCs/>
        </w:rPr>
        <w:t xml:space="preserve"> МУНИЦИПАЛЬНОГО ОБРАЗОВАНИЯ</w:t>
      </w:r>
    </w:p>
    <w:p w:rsidR="00CA0AB5" w:rsidRPr="00CA0AB5" w:rsidRDefault="00CA0AB5" w:rsidP="00CA0AB5">
      <w:pPr>
        <w:spacing w:after="0" w:line="240" w:lineRule="auto"/>
        <w:rPr>
          <w:b/>
          <w:bCs/>
        </w:rPr>
      </w:pPr>
      <w:r w:rsidRPr="00CA0AB5">
        <w:rPr>
          <w:b/>
          <w:bCs/>
        </w:rPr>
        <w:t>ГОРОД КРАСНОДАР СРЕДНЯЯ  ОБЩЕОБРАЗОВАТЕЛЬНАЯ ШКОЛА № 63</w:t>
      </w:r>
      <w:r w:rsidRPr="00CA0AB5">
        <w:t xml:space="preserve"> </w:t>
      </w:r>
      <w:r w:rsidRPr="00CA0AB5">
        <w:rPr>
          <w:b/>
        </w:rPr>
        <w:t>имени Героя Советского Союза Федора Толбухина</w:t>
      </w:r>
      <w:r>
        <w:t xml:space="preserve"> (далее – школа):</w:t>
      </w:r>
    </w:p>
    <w:p w:rsidR="005736B2" w:rsidRPr="005736B2" w:rsidRDefault="005736B2" w:rsidP="005736B2">
      <w:pPr>
        <w:spacing w:after="0" w:line="240" w:lineRule="auto"/>
      </w:pPr>
      <w:r w:rsidRPr="005736B2">
        <w:t>– с </w:t>
      </w:r>
      <w:hyperlink r:id="rId10" w:anchor="/document/99/902389617/" w:history="1">
        <w:r w:rsidRPr="005736B2">
          <w:rPr>
            <w:rStyle w:val="a3"/>
          </w:rPr>
          <w:t>Федеральным законом от 29.12.2012 № 273-ФЗ</w:t>
        </w:r>
      </w:hyperlink>
      <w:r w:rsidRPr="005736B2">
        <w:t> «Об образовании в Российской </w:t>
      </w:r>
      <w:r w:rsidR="0097746A">
        <w:t xml:space="preserve"> </w:t>
      </w:r>
      <w:r w:rsidRPr="005736B2">
        <w:t>Федерации»;</w:t>
      </w:r>
    </w:p>
    <w:p w:rsidR="005736B2" w:rsidRPr="005736B2" w:rsidRDefault="005736B2" w:rsidP="005736B2">
      <w:pPr>
        <w:spacing w:after="0" w:line="240" w:lineRule="auto"/>
      </w:pPr>
      <w:r w:rsidRPr="005736B2">
        <w:t>– </w:t>
      </w:r>
      <w:hyperlink r:id="rId11" w:anchor="/document/99/420206433/" w:history="1">
        <w:r w:rsidRPr="005736B2">
          <w:rPr>
            <w:rStyle w:val="a3"/>
          </w:rPr>
          <w:t>приказом Минобрнауки от 23.06.2014 № 685</w:t>
        </w:r>
      </w:hyperlink>
      <w:r w:rsidRPr="005736B2">
        <w:t> «Об утверждении Порядка выдачи медали </w:t>
      </w:r>
      <w:r w:rsidR="0097746A">
        <w:t xml:space="preserve"> </w:t>
      </w:r>
      <w:r w:rsidRPr="005736B2">
        <w:t>"За особые успехи в учении"»;</w:t>
      </w:r>
    </w:p>
    <w:p w:rsidR="005736B2" w:rsidRPr="005736B2" w:rsidRDefault="005736B2" w:rsidP="005736B2">
      <w:pPr>
        <w:spacing w:after="0" w:line="240" w:lineRule="auto"/>
      </w:pPr>
      <w:r w:rsidRPr="005736B2">
        <w:t>– </w:t>
      </w:r>
      <w:hyperlink r:id="rId12" w:anchor="/document/99/499059977/" w:history="1">
        <w:r w:rsidRPr="005736B2">
          <w:rPr>
            <w:rStyle w:val="a3"/>
          </w:rPr>
          <w:t>приказом Минобрнауки от 18.11.2013 № 1252</w:t>
        </w:r>
      </w:hyperlink>
      <w:r w:rsidRPr="005736B2">
        <w:t> «Об утверждении Порядка проведения </w:t>
      </w:r>
      <w:r w:rsidR="0097746A">
        <w:t xml:space="preserve"> </w:t>
      </w:r>
      <w:r w:rsidRPr="005736B2">
        <w:t>всероссийской олимпиады школьников»;</w:t>
      </w:r>
    </w:p>
    <w:p w:rsidR="005736B2" w:rsidRPr="005736B2" w:rsidRDefault="005736B2" w:rsidP="005736B2">
      <w:pPr>
        <w:spacing w:after="0" w:line="240" w:lineRule="auto"/>
      </w:pPr>
      <w:r w:rsidRPr="005736B2">
        <w:t>– </w:t>
      </w:r>
      <w:hyperlink r:id="rId13" w:anchor="/document/99/499089780/" w:history="1">
        <w:r w:rsidRPr="005736B2">
          <w:rPr>
            <w:rStyle w:val="a3"/>
          </w:rPr>
          <w:t>приказом Минобрнауки от 04.04.2014 № 267</w:t>
        </w:r>
      </w:hyperlink>
      <w:r w:rsidRPr="005736B2">
        <w:t> «Об утверждении Порядка проведения </w:t>
      </w:r>
    </w:p>
    <w:p w:rsidR="005736B2" w:rsidRPr="005736B2" w:rsidRDefault="005736B2" w:rsidP="005736B2">
      <w:pPr>
        <w:spacing w:after="0" w:line="240" w:lineRule="auto"/>
      </w:pPr>
      <w:r w:rsidRPr="005736B2">
        <w:t>олимпиад школьников»;</w:t>
      </w:r>
    </w:p>
    <w:p w:rsidR="005736B2" w:rsidRPr="005736B2" w:rsidRDefault="005736B2" w:rsidP="005736B2">
      <w:pPr>
        <w:spacing w:after="0" w:line="240" w:lineRule="auto"/>
      </w:pPr>
      <w:r w:rsidRPr="005736B2">
        <w:t>– уставом </w:t>
      </w:r>
      <w:r w:rsidRPr="005736B2">
        <w:rPr>
          <w:i/>
          <w:iCs/>
        </w:rPr>
        <w:t>Школы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1.2. Настоящее Положение определяет порядок и систему применения мер морального и </w:t>
      </w:r>
      <w:r w:rsidRPr="005736B2">
        <w:br/>
        <w:t>материального поощрения обучающихся </w:t>
      </w:r>
      <w:r w:rsidRPr="005736B2">
        <w:rPr>
          <w:i/>
          <w:iCs/>
        </w:rPr>
        <w:t>Школы</w:t>
      </w:r>
      <w:r w:rsidRPr="005736B2">
        <w:t>, включая коллективы.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</w:t>
      </w:r>
      <w:r w:rsidRPr="005736B2">
        <w:rPr>
          <w:b/>
          <w:bCs/>
        </w:rPr>
        <w:t>2. Условия поощрения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2.1. Обучающиеся </w:t>
      </w:r>
      <w:r w:rsidRPr="005736B2">
        <w:rPr>
          <w:i/>
          <w:iCs/>
        </w:rPr>
        <w:t>Школы</w:t>
      </w:r>
      <w:r w:rsidRPr="005736B2">
        <w:t> имеют право на поощрение за достижение успехов в учебной, </w:t>
      </w:r>
      <w:r w:rsidRPr="005736B2">
        <w:br/>
        <w:t>физкультурной, спортивной, общественной, научной, научно-технической, творческой, </w:t>
      </w:r>
      <w:r w:rsidRPr="005736B2">
        <w:br/>
        <w:t>экспериментальной и инновационной деятельности при наличии оснований, предусмотренных </w:t>
      </w:r>
      <w:r w:rsidRPr="005736B2">
        <w:br/>
        <w:t>разделом 4 настоящего Положения.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2.2. Достижение успехов в какой-либо одной из перечисленных в пункте 2.1 областей не </w:t>
      </w:r>
      <w:r w:rsidRPr="005736B2">
        <w:br/>
        <w:t>исключает права на поощрение в иных указанных областях.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2.3. Решение о материальном поощрении обучающегося в </w:t>
      </w:r>
      <w:r w:rsidRPr="005736B2">
        <w:rPr>
          <w:i/>
          <w:iCs/>
        </w:rPr>
        <w:t>Школе</w:t>
      </w:r>
      <w:r w:rsidRPr="005736B2">
        <w:t> принимает </w:t>
      </w:r>
      <w:r w:rsidRPr="005736B2">
        <w:br/>
      </w:r>
      <w:r w:rsidRPr="005736B2">
        <w:rPr>
          <w:i/>
          <w:iCs/>
        </w:rPr>
        <w:t>управляющий совет</w:t>
      </w:r>
      <w:r w:rsidRPr="005736B2">
        <w:t> в пределах денежных средств, выделенных на эти цели согласно </w:t>
      </w:r>
      <w:r w:rsidRPr="005736B2">
        <w:rPr>
          <w:i/>
          <w:iCs/>
        </w:rPr>
        <w:t>плану </w:t>
      </w:r>
      <w:r w:rsidRPr="005736B2">
        <w:rPr>
          <w:i/>
          <w:iCs/>
        </w:rPr>
        <w:br/>
        <w:t>финансово-хозяйственной деятельности Школы</w:t>
      </w:r>
      <w:r w:rsidRPr="005736B2">
        <w:t> согласно основаниям, указанным в пункте </w:t>
      </w:r>
      <w:r w:rsidRPr="005736B2">
        <w:br/>
        <w:t>3.9 настоящего Положения.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</w:t>
      </w:r>
      <w:r w:rsidRPr="005736B2">
        <w:rPr>
          <w:b/>
          <w:bCs/>
        </w:rPr>
        <w:t>3. Основания и виды поощрений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3.1. Основаниями для поощрения являются:</w:t>
      </w:r>
    </w:p>
    <w:p w:rsidR="005736B2" w:rsidRPr="005736B2" w:rsidRDefault="005736B2" w:rsidP="005C5F07">
      <w:pPr>
        <w:spacing w:after="0" w:line="240" w:lineRule="auto"/>
        <w:jc w:val="both"/>
      </w:pPr>
      <w:proofErr w:type="gramStart"/>
      <w:r w:rsidRPr="005736B2">
        <w:t>– подтвержденные документально успехи в учебной, физкультурной, спортивной, </w:t>
      </w:r>
      <w:r w:rsidRPr="005736B2">
        <w:br/>
        <w:t>общественной, научной, научно-технической, творческой, экспериментальной и </w:t>
      </w:r>
      <w:r w:rsidRPr="005736B2">
        <w:br/>
        <w:t>инновационной деятельности;</w:t>
      </w:r>
      <w:proofErr w:type="gramEnd"/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заявления, обращения и ходатайства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lastRenderedPageBreak/>
        <w:t> о поощрении со стороны граждан, общественных 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br/>
        <w:t>организаций, органов государственной власти и местного самоуправления, коллегиальных </w:t>
      </w:r>
      <w:r w:rsidRPr="005736B2">
        <w:br/>
        <w:t>органов управления </w:t>
      </w:r>
      <w:r w:rsidRPr="005736B2">
        <w:rPr>
          <w:i/>
          <w:iCs/>
        </w:rPr>
        <w:t>Школы</w:t>
      </w:r>
      <w:r w:rsidRPr="005736B2">
        <w:t>, советов обучающихся, советов родителей, классных </w:t>
      </w:r>
      <w:r w:rsidRPr="005736B2">
        <w:br/>
        <w:t>руководителей, оргкомитетов олимпиад, учителей.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3.2. Видами поощрений 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в </w:t>
      </w:r>
      <w:r w:rsidRPr="005736B2">
        <w:rPr>
          <w:i/>
          <w:iCs/>
        </w:rPr>
        <w:t>Школе</w:t>
      </w:r>
      <w:r w:rsidRPr="005736B2">
        <w:t> являются: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медаль «За особые успехи в учении»;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похвальный лист «За отличные успехи в учении»;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похвальная грамота «За особые успехи в изучении отдельных предметов»;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грамота (дипломом, сертификат участника);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благодарственное письмо;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занесение в книгу почета </w:t>
      </w:r>
      <w:r w:rsidRPr="005736B2">
        <w:rPr>
          <w:i/>
          <w:iCs/>
        </w:rPr>
        <w:t>Школы</w:t>
      </w:r>
      <w:r w:rsidRPr="005736B2">
        <w:t> и фотографирование на доску почета </w:t>
      </w:r>
      <w:r w:rsidRPr="005736B2">
        <w:rPr>
          <w:i/>
          <w:iCs/>
        </w:rPr>
        <w:t>Школы</w:t>
      </w:r>
      <w:r w:rsidRPr="005736B2">
        <w:t>, </w:t>
      </w:r>
      <w:r w:rsidRPr="005736B2">
        <w:br/>
        <w:t>размещение информации на сайте </w:t>
      </w:r>
      <w:r w:rsidRPr="005736B2">
        <w:rPr>
          <w:i/>
          <w:iCs/>
        </w:rPr>
        <w:t>Школы</w:t>
      </w:r>
      <w:r w:rsidRPr="005736B2">
        <w:t>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денежная премия;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памятный приз.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3.3. Медалью «За особые успехи в учении» награждаются обучающиеся, завершившие </w:t>
      </w:r>
      <w:r w:rsidRPr="005736B2">
        <w:br/>
        <w:t>освоение образовательных программ среднего общего образования (далее – выпускники), </w:t>
      </w:r>
      <w:r w:rsidRPr="005736B2">
        <w:br/>
        <w:t>успешно прошедшие государственную итоговую аттестацию и имеющие итоговые оценки </w:t>
      </w:r>
      <w:r w:rsidRPr="005736B2">
        <w:br/>
        <w:t xml:space="preserve">успеваемости «5» по всем учебным предметам, </w:t>
      </w:r>
      <w:proofErr w:type="spellStart"/>
      <w:r w:rsidRPr="005736B2">
        <w:t>изучавшимся</w:t>
      </w:r>
      <w:proofErr w:type="spellEnd"/>
      <w:r w:rsidRPr="005736B2">
        <w:t xml:space="preserve"> в соответствии с учебным планом в </w:t>
      </w:r>
      <w:r w:rsidRPr="005736B2">
        <w:br/>
      </w:r>
      <w:r w:rsidRPr="005736B2">
        <w:rPr>
          <w:i/>
          <w:iCs/>
        </w:rPr>
        <w:t>Школе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3.4. Похвальным листом за «Отличные успехи в учении» награждаются обучающиеся, </w:t>
      </w:r>
      <w:r w:rsidRPr="005736B2">
        <w:br/>
        <w:t>имеющие годовые отметки «5» по всем учебным предметам.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3.5. Похвальной грамотой «За особые успехи в изучении отдельных предметов» </w:t>
      </w:r>
      <w:r w:rsidRPr="005736B2">
        <w:br/>
        <w:t>награждаются обучающиеся: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получившие призовое место или ставшие победителями в предметной олимпиаде </w:t>
      </w:r>
      <w:r w:rsidRPr="005736B2">
        <w:br/>
        <w:t>регионального, федерального или международного уровня и имеющие оценку «5» по </w:t>
      </w:r>
      <w:r w:rsidRPr="005736B2">
        <w:br/>
        <w:t>предмету по итогам учебного года;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получившие призовое место или ставшие победителями в исследовательских, научных </w:t>
      </w:r>
      <w:r w:rsidRPr="005736B2">
        <w:br/>
        <w:t>и научно-технических мероприятиях, а также имеющие оценку «5» по соответствующему </w:t>
      </w:r>
      <w:r w:rsidRPr="005736B2">
        <w:br/>
        <w:t>предмету (предметам) по итогам учебного года;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получившие призовое место или ставшие победителями в физкультурных или </w:t>
      </w:r>
      <w:r w:rsidRPr="005736B2">
        <w:br/>
        <w:t>спортивных мероприятиях, а также имеющие оценку «5» по предмету «физическая </w:t>
      </w:r>
      <w:r w:rsidRPr="005736B2">
        <w:br/>
        <w:t>культура» по итогам учебного года.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 xml:space="preserve"> 3.6. Грамотой (дипломом, сертификатом участника) </w:t>
      </w:r>
      <w:proofErr w:type="gramStart"/>
      <w:r w:rsidRPr="005736B2">
        <w:t>обучающиеся</w:t>
      </w:r>
      <w:proofErr w:type="gramEnd"/>
      <w:r w:rsidRPr="005736B2">
        <w:t xml:space="preserve"> награждаются: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за победу, призовое место, активное участие в мероприятиях, проводимых в </w:t>
      </w:r>
      <w:r w:rsidRPr="005736B2">
        <w:rPr>
          <w:i/>
          <w:iCs/>
        </w:rPr>
        <w:t>Школе</w:t>
      </w:r>
      <w:r w:rsidRPr="005736B2">
        <w:t>, </w:t>
      </w:r>
      <w:r w:rsidRPr="005736B2">
        <w:br/>
        <w:t>школьных предметных олимпиадах, физкультурных и спортивных мероприятиях;</w:t>
      </w:r>
    </w:p>
    <w:p w:rsidR="005736B2" w:rsidRPr="005736B2" w:rsidRDefault="00521302" w:rsidP="005C5F07">
      <w:pPr>
        <w:spacing w:after="0" w:line="240" w:lineRule="auto"/>
        <w:jc w:val="both"/>
      </w:pPr>
      <w:r>
        <w:t xml:space="preserve">– окончание учебного года на </w:t>
      </w:r>
      <w:r w:rsidR="005736B2" w:rsidRPr="005736B2">
        <w:t xml:space="preserve"> «</w:t>
      </w:r>
      <w:r w:rsidR="005736B2" w:rsidRPr="005736B2">
        <w:rPr>
          <w:i/>
          <w:iCs/>
        </w:rPr>
        <w:t>5</w:t>
      </w:r>
      <w:r w:rsidR="005736B2" w:rsidRPr="005736B2">
        <w:t>».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 xml:space="preserve"> 3.7. Благодарственным письмом награждаются </w:t>
      </w:r>
      <w:proofErr w:type="gramStart"/>
      <w:r w:rsidRPr="005736B2">
        <w:t>обучающиеся</w:t>
      </w:r>
      <w:proofErr w:type="gramEnd"/>
      <w:r w:rsidRPr="005736B2">
        <w:t>:</w:t>
      </w:r>
    </w:p>
    <w:p w:rsidR="005736B2" w:rsidRPr="005736B2" w:rsidRDefault="005736B2" w:rsidP="005C5F07">
      <w:pPr>
        <w:spacing w:after="0" w:line="240" w:lineRule="auto"/>
        <w:jc w:val="both"/>
      </w:pPr>
      <w:proofErr w:type="gramStart"/>
      <w:r w:rsidRPr="005736B2">
        <w:t>– принявшие активное участие в организации массовых мероприятий, проводимых </w:t>
      </w:r>
      <w:r w:rsidRPr="005736B2">
        <w:br/>
      </w:r>
      <w:r w:rsidRPr="005736B2">
        <w:rPr>
          <w:i/>
          <w:iCs/>
        </w:rPr>
        <w:t>Школой</w:t>
      </w:r>
      <w:r w:rsidRPr="005736B2">
        <w:t>;</w:t>
      </w:r>
      <w:proofErr w:type="gramEnd"/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демонстрирующие высокие результаты в общественной деятельности (волонтерская </w:t>
      </w:r>
      <w:r w:rsidRPr="005736B2">
        <w:br/>
        <w:t>работа, помощь классным руководителям, участие в самоуправлении </w:t>
      </w:r>
      <w:r w:rsidRPr="005736B2">
        <w:rPr>
          <w:i/>
          <w:iCs/>
        </w:rPr>
        <w:t>Школы</w:t>
      </w:r>
      <w:r w:rsidRPr="005736B2">
        <w:t>, подготовке и </w:t>
      </w:r>
      <w:r w:rsidRPr="005736B2">
        <w:br/>
        <w:t>реализации актуальных социальных проектов, практике и т. п.).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3.8. Занесение Ф. И. О. обучающегося в книгу почета </w:t>
      </w:r>
      <w:r w:rsidRPr="005736B2">
        <w:rPr>
          <w:i/>
          <w:iCs/>
        </w:rPr>
        <w:t>Школы</w:t>
      </w:r>
      <w:r w:rsidRPr="005736B2">
        <w:t xml:space="preserve"> с фотографированием </w:t>
      </w:r>
      <w:proofErr w:type="gramStart"/>
      <w:r w:rsidRPr="005736B2">
        <w:t>на</w:t>
      </w:r>
      <w:proofErr w:type="gramEnd"/>
      <w:r w:rsidRPr="005736B2">
        <w:t> </w:t>
      </w:r>
      <w:r w:rsidRPr="005736B2">
        <w:br/>
        <w:t>доску почета </w:t>
      </w:r>
      <w:r w:rsidRPr="005736B2">
        <w:rPr>
          <w:i/>
          <w:iCs/>
        </w:rPr>
        <w:t>Школы</w:t>
      </w:r>
      <w:r w:rsidRPr="005736B2">
        <w:t>, размещением информации на сайте </w:t>
      </w:r>
      <w:r w:rsidRPr="005736B2">
        <w:rPr>
          <w:i/>
          <w:iCs/>
        </w:rPr>
        <w:t>Школы</w:t>
      </w:r>
      <w:r w:rsidRPr="005736B2">
        <w:t> является дополнительной к </w:t>
      </w:r>
      <w:r w:rsidRPr="005736B2">
        <w:br/>
        <w:t>вышеперечисленным мерам поощрения. Решение о дополнительном поощрении принимает </w:t>
      </w:r>
      <w:r w:rsidRPr="005736B2">
        <w:br/>
        <w:t>коллегиальный орган управления (</w:t>
      </w:r>
      <w:r w:rsidRPr="005736B2">
        <w:rPr>
          <w:i/>
          <w:iCs/>
        </w:rPr>
        <w:t>управляющий совет</w:t>
      </w:r>
      <w:r w:rsidRPr="005736B2">
        <w:t>) с согласия обучающегося (законного </w:t>
      </w:r>
      <w:r w:rsidRPr="005736B2">
        <w:br/>
        <w:t>представителя обучающегося).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3.9. Материальное поощрение в виде памятного приза и денежной премии предусмотрено: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за призовое место или победу в региональном и заключительном этапе всероссийской </w:t>
      </w:r>
      <w:r w:rsidRPr="005736B2">
        <w:br/>
        <w:t>олимпиады школьников, участие в составе сборной команды РФ в международных </w:t>
      </w:r>
      <w:r w:rsidRPr="005736B2">
        <w:br/>
        <w:t>олимпиадах по общеобразовательным предметам;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призовое место или победу на различных этапах олимпиад, входящих в перечень 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lastRenderedPageBreak/>
        <w:br/>
      </w:r>
      <w:proofErr w:type="gramStart"/>
      <w:r w:rsidRPr="005736B2">
        <w:t>олимпиад школьников, утвержденный приказом Минобрнауки, на текущий период;</w:t>
      </w:r>
      <w:proofErr w:type="gramEnd"/>
    </w:p>
    <w:p w:rsidR="005736B2" w:rsidRPr="005736B2" w:rsidRDefault="005736B2" w:rsidP="005C5F07">
      <w:pPr>
        <w:spacing w:after="0" w:line="240" w:lineRule="auto"/>
        <w:jc w:val="both"/>
      </w:pPr>
      <w:proofErr w:type="gramStart"/>
      <w:r w:rsidRPr="005736B2">
        <w:t>– призовое место или победу в рамках мероприятий, связанных с учебной, физкультурной, </w:t>
      </w:r>
      <w:r w:rsidR="00C86790" w:rsidRPr="005736B2">
        <w:t xml:space="preserve"> </w:t>
      </w:r>
      <w:r w:rsidRPr="005736B2">
        <w:t>спортивной, общественной, научной, научно-технической, творческой, экспериментальной и инновационной деятельностью на региональном, федеральном, международном уровне.</w:t>
      </w:r>
      <w:proofErr w:type="gramEnd"/>
    </w:p>
    <w:p w:rsidR="005736B2" w:rsidRPr="005736B2" w:rsidRDefault="005736B2" w:rsidP="005C5F07">
      <w:pPr>
        <w:spacing w:after="0" w:line="240" w:lineRule="auto"/>
        <w:jc w:val="both"/>
      </w:pPr>
      <w:r w:rsidRPr="005736B2">
        <w:t> </w:t>
      </w:r>
      <w:r w:rsidRPr="005736B2">
        <w:rPr>
          <w:b/>
          <w:bCs/>
        </w:rPr>
        <w:t xml:space="preserve">4. Порядок организации процедуры поощрения </w:t>
      </w:r>
      <w:proofErr w:type="gramStart"/>
      <w:r w:rsidRPr="005736B2">
        <w:rPr>
          <w:b/>
          <w:bCs/>
        </w:rPr>
        <w:t>обучающихся</w:t>
      </w:r>
      <w:proofErr w:type="gramEnd"/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4.1. Основанием для организации процедуры поощрения</w:t>
      </w:r>
      <w:r w:rsidR="00675876">
        <w:t xml:space="preserve"> </w:t>
      </w:r>
      <w:r w:rsidRPr="005736B2">
        <w:t> и вручения медали, грамоты и т. п. является распорядительный акт (приказ) </w:t>
      </w:r>
      <w:r w:rsidRPr="005736B2">
        <w:rPr>
          <w:i/>
          <w:iCs/>
        </w:rPr>
        <w:t>директора Школы</w:t>
      </w:r>
      <w:r w:rsidRPr="005736B2">
        <w:t>. Документ может быть опубликован на сайте </w:t>
      </w:r>
      <w:r w:rsidRPr="005736B2">
        <w:rPr>
          <w:i/>
          <w:iCs/>
        </w:rPr>
        <w:t>Школы</w:t>
      </w:r>
      <w:r w:rsidRPr="005736B2">
        <w:t xml:space="preserve">, в средствах массовой информации с </w:t>
      </w:r>
      <w:proofErr w:type="gramStart"/>
      <w:r w:rsidRPr="005736B2">
        <w:t>согласия</w:t>
      </w:r>
      <w:proofErr w:type="gramEnd"/>
      <w:r w:rsidRPr="005736B2">
        <w:t xml:space="preserve"> обучающихся, их родителей (законных представителей).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4.2. Вручение медали «За особые успехи в учении»: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4.2.1. Медаль «За особые успехи в учении» вручается выпускникам в торжественной обстановке одновременно с выдачей аттестата о среднем общем образовании с отличием не позднее 1 октября текущего календарного года.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4.2.2. О выдаче медали «За особые успехи в учении» делается соответствующая запись в книге регистрации выданных медалей, которая ведется в </w:t>
      </w:r>
      <w:r w:rsidRPr="005736B2">
        <w:rPr>
          <w:i/>
          <w:iCs/>
        </w:rPr>
        <w:t>Школе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4.2.3. Медаль «За особые успехи в учении» выдается лично выпускнику или другому лицу при предъявлении им документа, удостоверяющего личность, и оформленной в установленном порядке доверенности, выданной указанному лицу выпускником, или по заявлению выпускника направляется в его адрес через операторов почтовой связи общего пользования заказным почтовым отправлением с уведомлением о вручении. Доверенность и (или) заявление, по которым была выдана (</w:t>
      </w:r>
      <w:proofErr w:type="gramStart"/>
      <w:r w:rsidRPr="005736B2">
        <w:t xml:space="preserve">направлена) </w:t>
      </w:r>
      <w:proofErr w:type="gramEnd"/>
      <w:r w:rsidRPr="005736B2">
        <w:t>медаль, хранятся в личном деле выпускника.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4.2.4. При утрате медали «За особые успехи в учении» дубликат не выдается.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 xml:space="preserve"> 4.3. Вручение благодарственного письма, диплома, грамоты, сертификата </w:t>
      </w:r>
      <w:proofErr w:type="gramStart"/>
      <w:r w:rsidRPr="005736B2">
        <w:t>обучающемуся</w:t>
      </w:r>
      <w:proofErr w:type="gramEnd"/>
      <w:r w:rsidRPr="005736B2">
        <w:t> и (или) его родителям (законным представителям) проводится администрацией </w:t>
      </w:r>
      <w:r w:rsidRPr="005736B2">
        <w:rPr>
          <w:i/>
          <w:iCs/>
        </w:rPr>
        <w:t>Школы</w:t>
      </w:r>
      <w:r w:rsidRPr="005736B2">
        <w:t> в присутствии классных коллективов, обучающихся </w:t>
      </w:r>
      <w:r w:rsidRPr="005736B2">
        <w:rPr>
          <w:i/>
          <w:iCs/>
        </w:rPr>
        <w:t>Школы</w:t>
      </w:r>
      <w:r w:rsidRPr="005736B2">
        <w:t> и их родителей (законных представителей).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4.4. Денежные премии 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и их размер устанавливаются соответствующим локальным актом </w:t>
      </w:r>
      <w:r w:rsidRPr="005736B2">
        <w:rPr>
          <w:i/>
          <w:iCs/>
        </w:rPr>
        <w:t>Школы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4.5. В </w:t>
      </w:r>
      <w:r w:rsidRPr="005736B2">
        <w:rPr>
          <w:i/>
          <w:iCs/>
        </w:rPr>
        <w:t>Школе</w:t>
      </w:r>
      <w:r w:rsidRPr="005736B2">
        <w:t> осуществляется индивидуальный учет результатов поощрений обучающихся в личных делах и портфолио обучающихся, хранение в архивах информации об этих поощрениях на бумажных и (или) электронных носителях.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</w:t>
      </w:r>
      <w:r w:rsidRPr="005736B2">
        <w:rPr>
          <w:b/>
          <w:bCs/>
        </w:rPr>
        <w:t>5. Порядок выдвижения кандидатов на материальное поощрение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5.1. Соискателем денежной премии и памятного приза может быть любой обучающийся </w:t>
      </w:r>
      <w:r w:rsidRPr="005736B2">
        <w:rPr>
          <w:i/>
          <w:iCs/>
        </w:rPr>
        <w:t>Школы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5.2. Право на выдвижение кандидатов на получение денежной премии имеют: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</w:t>
      </w:r>
      <w:r w:rsidRPr="005736B2">
        <w:rPr>
          <w:i/>
          <w:iCs/>
        </w:rPr>
        <w:t>управляющий</w:t>
      </w:r>
      <w:r w:rsidRPr="005736B2">
        <w:t>, </w:t>
      </w:r>
      <w:r w:rsidRPr="005736B2">
        <w:rPr>
          <w:i/>
          <w:iCs/>
        </w:rPr>
        <w:t>педагогический советы Школы</w:t>
      </w:r>
      <w:r w:rsidRPr="005736B2">
        <w:t>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администрация </w:t>
      </w:r>
      <w:r w:rsidRPr="005736B2">
        <w:rPr>
          <w:i/>
          <w:iCs/>
        </w:rPr>
        <w:t>Школы</w:t>
      </w:r>
      <w:r w:rsidRPr="005736B2">
        <w:t>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классный коллектив;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– творческое, физкультурное, спортивное, научное, исследовательское объединение </w:t>
      </w:r>
      <w:proofErr w:type="gramStart"/>
      <w:r w:rsidRPr="005736B2">
        <w:t>обучающихся</w:t>
      </w:r>
      <w:proofErr w:type="gramEnd"/>
      <w:r w:rsidRPr="005736B2">
        <w:t xml:space="preserve"> в </w:t>
      </w:r>
      <w:r w:rsidRPr="005736B2">
        <w:rPr>
          <w:i/>
          <w:iCs/>
        </w:rPr>
        <w:t>Школе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5.3. Выдвижение соискателей на денежную премию осуществляется ежегодно в период с </w:t>
      </w:r>
      <w:r w:rsidRPr="005736B2">
        <w:rPr>
          <w:i/>
          <w:iCs/>
        </w:rPr>
        <w:t>15 апреля по 15 мая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5.4. Рассмотрение материалов, представленных на соискание денежной премии и памятного приза, проводится на ближайшем заседании </w:t>
      </w:r>
      <w:r w:rsidRPr="005736B2">
        <w:rPr>
          <w:i/>
          <w:iCs/>
        </w:rPr>
        <w:t>управляющего совета Школы</w:t>
      </w:r>
      <w:r w:rsidRPr="005736B2">
        <w:t>. По итогам их рассмотрения выносится решение о награждении обучающегося (коллектива) либо об отказе в награждении, что отражается в содержании протокола заседания </w:t>
      </w:r>
      <w:r w:rsidRPr="005736B2">
        <w:rPr>
          <w:i/>
          <w:iCs/>
        </w:rPr>
        <w:t>управляющего совета</w:t>
      </w:r>
      <w:r w:rsidRPr="005736B2">
        <w:t>.</w:t>
      </w:r>
    </w:p>
    <w:p w:rsidR="005736B2" w:rsidRPr="005736B2" w:rsidRDefault="005736B2" w:rsidP="005C5F07">
      <w:pPr>
        <w:spacing w:after="0" w:line="240" w:lineRule="auto"/>
        <w:jc w:val="both"/>
      </w:pPr>
      <w:r w:rsidRPr="005736B2">
        <w:t> 5.5. Отказ в награждении может быть только в случае предоставления недостоверных или подложных сведений.</w:t>
      </w:r>
    </w:p>
    <w:p w:rsidR="00A14364" w:rsidRPr="0009007D" w:rsidRDefault="00A14364" w:rsidP="005C5F07">
      <w:pPr>
        <w:jc w:val="both"/>
      </w:pPr>
    </w:p>
    <w:sectPr w:rsidR="00A14364" w:rsidRPr="0009007D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57" w:rsidRDefault="003C3557" w:rsidP="000C4B66">
      <w:pPr>
        <w:spacing w:after="0" w:line="240" w:lineRule="auto"/>
      </w:pPr>
      <w:r>
        <w:separator/>
      </w:r>
    </w:p>
  </w:endnote>
  <w:endnote w:type="continuationSeparator" w:id="0">
    <w:p w:rsidR="003C3557" w:rsidRDefault="003C3557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57" w:rsidRDefault="003C3557" w:rsidP="000C4B66">
      <w:pPr>
        <w:spacing w:after="0" w:line="240" w:lineRule="auto"/>
      </w:pPr>
      <w:r>
        <w:separator/>
      </w:r>
    </w:p>
  </w:footnote>
  <w:footnote w:type="continuationSeparator" w:id="0">
    <w:p w:rsidR="003C3557" w:rsidRDefault="003C3557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4"/>
    <w:rsid w:val="0002149E"/>
    <w:rsid w:val="00044507"/>
    <w:rsid w:val="00047689"/>
    <w:rsid w:val="0006492B"/>
    <w:rsid w:val="00082362"/>
    <w:rsid w:val="0009007D"/>
    <w:rsid w:val="00095C1A"/>
    <w:rsid w:val="000C4B66"/>
    <w:rsid w:val="00137203"/>
    <w:rsid w:val="0022281D"/>
    <w:rsid w:val="002234A6"/>
    <w:rsid w:val="0023616F"/>
    <w:rsid w:val="002A036D"/>
    <w:rsid w:val="002B0087"/>
    <w:rsid w:val="002E3EA6"/>
    <w:rsid w:val="00357B06"/>
    <w:rsid w:val="003672ED"/>
    <w:rsid w:val="00370403"/>
    <w:rsid w:val="003728DB"/>
    <w:rsid w:val="003815F3"/>
    <w:rsid w:val="003C3557"/>
    <w:rsid w:val="0040167B"/>
    <w:rsid w:val="00404B7F"/>
    <w:rsid w:val="0043194A"/>
    <w:rsid w:val="00437B03"/>
    <w:rsid w:val="004603C7"/>
    <w:rsid w:val="00472F81"/>
    <w:rsid w:val="004A5568"/>
    <w:rsid w:val="004D01C9"/>
    <w:rsid w:val="004F46CD"/>
    <w:rsid w:val="0050179B"/>
    <w:rsid w:val="005025CA"/>
    <w:rsid w:val="005074B4"/>
    <w:rsid w:val="00521302"/>
    <w:rsid w:val="00521CB4"/>
    <w:rsid w:val="00523000"/>
    <w:rsid w:val="00540318"/>
    <w:rsid w:val="00540FDC"/>
    <w:rsid w:val="00554B3A"/>
    <w:rsid w:val="00572BBE"/>
    <w:rsid w:val="005736B2"/>
    <w:rsid w:val="00585CDD"/>
    <w:rsid w:val="00595FDC"/>
    <w:rsid w:val="005C5F07"/>
    <w:rsid w:val="005F404B"/>
    <w:rsid w:val="00652B23"/>
    <w:rsid w:val="00671D05"/>
    <w:rsid w:val="00675876"/>
    <w:rsid w:val="006E381C"/>
    <w:rsid w:val="00710C24"/>
    <w:rsid w:val="00721099"/>
    <w:rsid w:val="007614E7"/>
    <w:rsid w:val="007F62DA"/>
    <w:rsid w:val="008A2A0A"/>
    <w:rsid w:val="008E206D"/>
    <w:rsid w:val="008E383F"/>
    <w:rsid w:val="009336EE"/>
    <w:rsid w:val="00966176"/>
    <w:rsid w:val="0097746A"/>
    <w:rsid w:val="00984B2F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C55A28"/>
    <w:rsid w:val="00C835D0"/>
    <w:rsid w:val="00C86790"/>
    <w:rsid w:val="00CA0AB5"/>
    <w:rsid w:val="00CA5D8F"/>
    <w:rsid w:val="00CB64C9"/>
    <w:rsid w:val="00CF6F36"/>
    <w:rsid w:val="00D11EC7"/>
    <w:rsid w:val="00DB1CD1"/>
    <w:rsid w:val="00DC53E3"/>
    <w:rsid w:val="00DF0E9C"/>
    <w:rsid w:val="00DF3AD9"/>
    <w:rsid w:val="00E25A67"/>
    <w:rsid w:val="00E50722"/>
    <w:rsid w:val="00E50AAC"/>
    <w:rsid w:val="00E74775"/>
    <w:rsid w:val="00E76665"/>
    <w:rsid w:val="00E77677"/>
    <w:rsid w:val="00E97879"/>
    <w:rsid w:val="00EA2D42"/>
    <w:rsid w:val="00EB0755"/>
    <w:rsid w:val="00EB0E13"/>
    <w:rsid w:val="00F21EC9"/>
    <w:rsid w:val="00FA048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63@kuban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8298-5906-4E01-85B8-C387043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2020-06-25T06:45:00Z</dcterms:created>
  <dcterms:modified xsi:type="dcterms:W3CDTF">2020-06-25T06:45:00Z</dcterms:modified>
</cp:coreProperties>
</file>