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6A" w:rsidRPr="00C6526A" w:rsidRDefault="00C6526A" w:rsidP="00C652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5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 МУНИЦИПАЛЬНОГО ОБРАЗОВАНИЯ</w:t>
      </w:r>
    </w:p>
    <w:p w:rsidR="00C6526A" w:rsidRPr="00C6526A" w:rsidRDefault="00C6526A" w:rsidP="00C652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5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ГОРОД КРАСНОДАР </w:t>
      </w:r>
      <w:proofErr w:type="gramStart"/>
      <w:r w:rsidRPr="00C65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proofErr w:type="gramEnd"/>
      <w:r w:rsidRPr="00C65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ОБЩЕОБРАЗОВАТЕЛЬНАЯ</w:t>
      </w:r>
    </w:p>
    <w:p w:rsidR="00C6526A" w:rsidRPr="00C6526A" w:rsidRDefault="00C6526A" w:rsidP="00C652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5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 № 63 имени Героя Советского Союза Федора Толбухина</w:t>
      </w:r>
    </w:p>
    <w:p w:rsidR="00C6526A" w:rsidRPr="00C6526A" w:rsidRDefault="00C6526A" w:rsidP="00C652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5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Краснодар, 350047, Славянская ул., д.63, тел./факс (861)222-08-44</w:t>
      </w:r>
    </w:p>
    <w:p w:rsidR="007D07E3" w:rsidRPr="007D07E3" w:rsidRDefault="000A21C3" w:rsidP="00C652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hyperlink r:id="rId5" w:history="1">
        <w:r w:rsidR="00C6526A" w:rsidRPr="00C6526A">
          <w:rPr>
            <w:rStyle w:val="a3"/>
            <w:rFonts w:hAnsi="Times New Roman" w:cs="Times New Roman"/>
            <w:b/>
            <w:bCs/>
            <w:sz w:val="24"/>
            <w:szCs w:val="24"/>
            <w:lang w:val="ru-RU"/>
          </w:rPr>
          <w:t>school63@kubannet.ru</w:t>
        </w:r>
      </w:hyperlink>
    </w:p>
    <w:tbl>
      <w:tblPr>
        <w:tblW w:w="10382" w:type="dxa"/>
        <w:tblLook w:val="04A0" w:firstRow="1" w:lastRow="0" w:firstColumn="1" w:lastColumn="0" w:noHBand="0" w:noVBand="1"/>
      </w:tblPr>
      <w:tblGrid>
        <w:gridCol w:w="3190"/>
        <w:gridCol w:w="3614"/>
        <w:gridCol w:w="3578"/>
      </w:tblGrid>
      <w:tr w:rsidR="007D07E3" w:rsidRPr="007D07E3" w:rsidTr="002152A1">
        <w:tc>
          <w:tcPr>
            <w:tcW w:w="3190" w:type="dxa"/>
          </w:tcPr>
          <w:p w:rsidR="00C6526A" w:rsidRDefault="00C6526A" w:rsidP="007D07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6B1C57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</w:t>
            </w:r>
            <w:r w:rsidR="006D2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ЧОП</w:t>
            </w:r>
            <w:r w:rsidR="009A7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 БАСТИОН-ЮГ»</w:t>
            </w:r>
          </w:p>
        </w:tc>
        <w:tc>
          <w:tcPr>
            <w:tcW w:w="3614" w:type="dxa"/>
          </w:tcPr>
          <w:p w:rsidR="00C6526A" w:rsidRDefault="00C6526A" w:rsidP="007D07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3578" w:type="dxa"/>
          </w:tcPr>
          <w:p w:rsidR="00C6526A" w:rsidRDefault="00C6526A" w:rsidP="007D07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УТВЕРЖДЕНО </w:t>
            </w:r>
          </w:p>
        </w:tc>
      </w:tr>
      <w:tr w:rsidR="007D07E3" w:rsidRPr="008A571B" w:rsidTr="002152A1">
        <w:tc>
          <w:tcPr>
            <w:tcW w:w="3190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«1</w:t>
            </w:r>
            <w:r w:rsidR="00824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 w:rsidR="00824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C0041D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Генеральный директор </w:t>
            </w:r>
          </w:p>
        </w:tc>
        <w:tc>
          <w:tcPr>
            <w:tcW w:w="3614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№ 63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«1</w:t>
            </w:r>
            <w:r w:rsidR="006D2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D2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Управляющего совета </w:t>
            </w:r>
          </w:p>
        </w:tc>
        <w:tc>
          <w:tcPr>
            <w:tcW w:w="3578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56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154 -О</w:t>
            </w:r>
            <w:bookmarkStart w:id="0" w:name="_GoBack"/>
            <w:bookmarkEnd w:id="0"/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«1</w:t>
            </w:r>
            <w:r w:rsidR="006D2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D2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СОШ № 63 </w:t>
            </w:r>
          </w:p>
        </w:tc>
      </w:tr>
      <w:tr w:rsidR="007D07E3" w:rsidRPr="005F33B0" w:rsidTr="002152A1">
        <w:tc>
          <w:tcPr>
            <w:tcW w:w="3190" w:type="dxa"/>
          </w:tcPr>
          <w:p w:rsidR="007D07E3" w:rsidRPr="007D07E3" w:rsidRDefault="007D07E3" w:rsidP="006D2C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5F3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С.П. Коваленко</w:t>
            </w: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614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__________Е.В. Стукальская</w:t>
            </w:r>
          </w:p>
        </w:tc>
        <w:tc>
          <w:tcPr>
            <w:tcW w:w="3578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С.Б. Кеда  </w:t>
            </w:r>
          </w:p>
        </w:tc>
      </w:tr>
      <w:tr w:rsidR="007D07E3" w:rsidRPr="005F33B0" w:rsidTr="002152A1">
        <w:tc>
          <w:tcPr>
            <w:tcW w:w="3190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</w:tcPr>
          <w:p w:rsidR="007D07E3" w:rsidRPr="007D07E3" w:rsidRDefault="007D07E3" w:rsidP="007D07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</w:tbl>
    <w:p w:rsidR="006C687B" w:rsidRPr="005F33B0" w:rsidRDefault="006C68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687B" w:rsidRPr="00500055" w:rsidRDefault="00C5356B" w:rsidP="0050005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00055">
        <w:rPr>
          <w:rFonts w:hAnsi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A76F03" w:rsidRDefault="00A76F03" w:rsidP="00FD3F0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734D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C5356B" w:rsidRPr="005000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пропускном</w:t>
      </w:r>
      <w:proofErr w:type="gramEnd"/>
      <w:r w:rsidR="00734D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5356B" w:rsidRPr="005000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734D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5356B" w:rsidRPr="005000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внутриобъектовом</w:t>
      </w:r>
      <w:proofErr w:type="spellEnd"/>
      <w:r w:rsidR="00734D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5356B" w:rsidRPr="005000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режимах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СОШ № 63</w:t>
      </w:r>
    </w:p>
    <w:p w:rsidR="006C687B" w:rsidRPr="00A76F03" w:rsidRDefault="00A76F03" w:rsidP="00FD3F0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76F0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имени Героя Советского Союза Федора Толбухина</w:t>
      </w:r>
    </w:p>
    <w:p w:rsidR="006C687B" w:rsidRPr="007D07E3" w:rsidRDefault="00C535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A76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61C1B" w:rsidRDefault="00C5356B" w:rsidP="000161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910FF" w:rsidRPr="00F61C1B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режимах (далее–Положение) разработано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8A57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от 06.03.2006 №</w:t>
      </w:r>
      <w:r w:rsidRPr="00F61C1B">
        <w:rPr>
          <w:rFonts w:hAnsi="Times New Roman" w:cs="Times New Roman"/>
          <w:color w:val="000000"/>
          <w:sz w:val="24"/>
          <w:szCs w:val="24"/>
        </w:rPr>
        <w:t> 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35-Ф</w:t>
      </w:r>
      <w:proofErr w:type="gramStart"/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gramEnd"/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Опротиводействиитерроризму», Федеральнымзакономот 29.12.2012 №</w:t>
      </w:r>
      <w:r w:rsidRPr="00F61C1B">
        <w:rPr>
          <w:rFonts w:hAnsi="Times New Roman" w:cs="Times New Roman"/>
          <w:color w:val="000000"/>
          <w:sz w:val="24"/>
          <w:szCs w:val="24"/>
        </w:rPr>
        <w:t> 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273-ФЗ«ОбобразованиивРФ», Закономот 11.03.1992 № 2487-1 «О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детективной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РФ», постановлением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от 02.08.2019 №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1006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«Обутверждениитребованийкантитеррористическойзащищенностиобъектов (территорий) Министерства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объектов (территорий), относящихся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="00F61C1B"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РФ, 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объектов (территорий)», ГОСТР 58485-2019 «Обеспечение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организаций. Оказаниеохранныхуслугнаобъектахдошкольных</w:t>
      </w:r>
      <w:proofErr w:type="gramStart"/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бщеобразовательныхипрофессиональныхобразовательныхорганизаций. Общиетребования»,</w:t>
      </w:r>
      <w:r w:rsidRPr="00F61C1B">
        <w:rPr>
          <w:rFonts w:hAnsi="Times New Roman" w:cs="Times New Roman"/>
          <w:color w:val="000000"/>
          <w:sz w:val="24"/>
          <w:szCs w:val="24"/>
        </w:rPr>
        <w:t> </w:t>
      </w:r>
      <w:r w:rsidRPr="00F61C1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распоряжениемглавыадминистрацииг. </w:t>
      </w:r>
      <w:r w:rsidR="000C37BD" w:rsidRPr="00F61C1B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Краснодара </w:t>
      </w:r>
      <w:r w:rsidRPr="00F61C1B">
        <w:rPr>
          <w:rFonts w:hAnsi="Times New Roman" w:cs="Times New Roman"/>
          <w:iCs/>
          <w:color w:val="000000"/>
          <w:sz w:val="24"/>
          <w:szCs w:val="24"/>
          <w:lang w:val="ru-RU"/>
        </w:rPr>
        <w:t>«Одополнительныхмерахобеспечениябезопасностинаобъектахобразования»</w:t>
      </w:r>
      <w:r w:rsidRP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161E5" w:rsidRDefault="006B1C57" w:rsidP="000161E5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1C1B">
        <w:rPr>
          <w:rFonts w:hAnsi="Times New Roman" w:cs="Times New Roman"/>
          <w:sz w:val="24"/>
          <w:szCs w:val="24"/>
          <w:lang w:val="ru-RU"/>
        </w:rPr>
        <w:t>В силу ст.2</w:t>
      </w:r>
      <w:r w:rsidR="00F61C1B" w:rsidRPr="00F61C1B">
        <w:rPr>
          <w:rFonts w:hAnsi="Times New Roman" w:cs="Times New Roman"/>
          <w:sz w:val="24"/>
          <w:szCs w:val="24"/>
          <w:lang w:val="ru-RU"/>
        </w:rPr>
        <w:t xml:space="preserve"> Федерального закона от 06.03.2006 № 35-ФЗ «О противодействию терроризму» одним из принципов противодействия терроризму в РФ является обеспечение и защита основных прав и свобод человека, гражданина</w:t>
      </w:r>
      <w:proofErr w:type="gramStart"/>
      <w:r w:rsidR="00F61C1B" w:rsidRPr="00F61C1B">
        <w:rPr>
          <w:rFonts w:hAnsi="Times New Roman" w:cs="Times New Roman"/>
          <w:sz w:val="24"/>
          <w:szCs w:val="24"/>
          <w:lang w:val="ru-RU"/>
        </w:rPr>
        <w:t xml:space="preserve"> ,</w:t>
      </w:r>
      <w:proofErr w:type="gramEnd"/>
      <w:r w:rsidR="00F61C1B" w:rsidRPr="00F61C1B">
        <w:rPr>
          <w:rFonts w:hAnsi="Times New Roman" w:cs="Times New Roman"/>
          <w:sz w:val="24"/>
          <w:szCs w:val="24"/>
          <w:lang w:val="ru-RU"/>
        </w:rPr>
        <w:t xml:space="preserve"> приоритет защиты прав и законных интересов лиц подвергающихся террористической опасности, приоритет мер предупреждения терроризма.</w:t>
      </w:r>
      <w:r w:rsidR="00F61C1B">
        <w:rPr>
          <w:rFonts w:hAnsi="Times New Roman" w:cs="Times New Roman"/>
          <w:sz w:val="24"/>
          <w:szCs w:val="24"/>
          <w:lang w:val="ru-RU"/>
        </w:rPr>
        <w:t xml:space="preserve"> На основании п.2. ч.6. ст.28 Федерального закона от 29.12.2012 № 273-ФЗ «Об образовании в Российской Федерации» предусмотрена обязанность образовательной организации осуществлять свою деятельность в соответствии с законодательством об образовании,  </w:t>
      </w:r>
      <w:r w:rsidR="0089449B">
        <w:rPr>
          <w:rFonts w:hAnsi="Times New Roman" w:cs="Times New Roman"/>
          <w:sz w:val="24"/>
          <w:szCs w:val="24"/>
          <w:lang w:val="ru-RU"/>
        </w:rPr>
        <w:t xml:space="preserve">в том числе создавать безопасные условия обучения, воспитания обучающихся, </w:t>
      </w:r>
    </w:p>
    <w:p w:rsidR="000161E5" w:rsidRDefault="000161E5" w:rsidP="000161E5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0161E5" w:rsidRDefault="0089449B" w:rsidP="000161E5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sz w:val="24"/>
          <w:szCs w:val="24"/>
          <w:lang w:val="ru-RU"/>
        </w:rPr>
        <w:lastRenderedPageBreak/>
        <w:t>присмотра и ухода за обучающимися, их содержания в соответствии с нормами, обеспечивающими жизнь и здоровье обучающихся работников образовательной организации.</w:t>
      </w:r>
      <w:proofErr w:type="gramEnd"/>
      <w:r w:rsidR="000161E5">
        <w:rPr>
          <w:rFonts w:hAnsi="Times New Roman" w:cs="Times New Roman"/>
          <w:sz w:val="24"/>
          <w:szCs w:val="24"/>
          <w:lang w:val="ru-RU"/>
        </w:rPr>
        <w:t xml:space="preserve">        </w:t>
      </w:r>
      <w:r>
        <w:rPr>
          <w:rFonts w:hAnsi="Times New Roman" w:cs="Times New Roman"/>
          <w:sz w:val="24"/>
          <w:szCs w:val="24"/>
          <w:lang w:val="ru-RU"/>
        </w:rPr>
        <w:t xml:space="preserve">Согласно ст. 8 </w:t>
      </w:r>
      <w:r w:rsidRPr="00F61C1B">
        <w:rPr>
          <w:rFonts w:hAnsi="Times New Roman" w:cs="Times New Roman"/>
          <w:sz w:val="24"/>
          <w:szCs w:val="24"/>
          <w:lang w:val="ru-RU"/>
        </w:rPr>
        <w:t>Федерального закона</w:t>
      </w:r>
      <w:r>
        <w:rPr>
          <w:rFonts w:hAnsi="Times New Roman" w:cs="Times New Roman"/>
          <w:sz w:val="24"/>
          <w:szCs w:val="24"/>
          <w:lang w:val="ru-RU"/>
        </w:rPr>
        <w:t xml:space="preserve"> от 03.04.1995  № 40-ФЗ « О Федеральной службе безопасности» деятельность органов Федеральной службы безопасности осуществляется по направлению борьбы с терроризмом и </w:t>
      </w:r>
      <w:r w:rsidR="000161E5">
        <w:rPr>
          <w:rFonts w:hAnsi="Times New Roman" w:cs="Times New Roman"/>
          <w:sz w:val="24"/>
          <w:szCs w:val="24"/>
          <w:lang w:val="ru-RU"/>
        </w:rPr>
        <w:t>преступностью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0161E5" w:rsidRDefault="000161E5" w:rsidP="006633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  <w:t xml:space="preserve">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В соответствии с ч. 5 ст. 13 </w:t>
      </w:r>
      <w:r w:rsidRPr="00F61C1B">
        <w:rPr>
          <w:rFonts w:hAnsi="Times New Roman" w:cs="Times New Roman"/>
          <w:sz w:val="24"/>
          <w:szCs w:val="24"/>
          <w:lang w:val="ru-RU"/>
        </w:rPr>
        <w:t>Федерального закона</w:t>
      </w:r>
      <w:r>
        <w:rPr>
          <w:rFonts w:hAnsi="Times New Roman" w:cs="Times New Roman"/>
          <w:sz w:val="24"/>
          <w:szCs w:val="24"/>
          <w:lang w:val="ru-RU"/>
        </w:rPr>
        <w:t xml:space="preserve"> от 07.02.2011 № 3- ФЗ «О полиции» Полиция для выполнения возложенных на нее обязанностей имеет право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административных правонарушениях, о происшествиях разрешение которых отнесено к компетенции </w:t>
      </w:r>
      <w:r w:rsidR="001F6CE5">
        <w:rPr>
          <w:rFonts w:hAnsi="Times New Roman" w:cs="Times New Roman"/>
          <w:sz w:val="24"/>
          <w:szCs w:val="24"/>
          <w:lang w:val="ru-RU"/>
        </w:rPr>
        <w:t xml:space="preserve">полиции, государственные и муниципальные органы, общественные объединения и организации, знакомится с необходимыми документами и </w:t>
      </w:r>
      <w:proofErr w:type="gramStart"/>
      <w:r w:rsidR="001F6CE5">
        <w:rPr>
          <w:rFonts w:hAnsi="Times New Roman" w:cs="Times New Roman"/>
          <w:sz w:val="24"/>
          <w:szCs w:val="24"/>
          <w:lang w:val="ru-RU"/>
        </w:rPr>
        <w:t>материалами</w:t>
      </w:r>
      <w:proofErr w:type="gramEnd"/>
      <w:r w:rsidR="002910FF">
        <w:rPr>
          <w:rFonts w:hAnsi="Times New Roman" w:cs="Times New Roman"/>
          <w:sz w:val="24"/>
          <w:szCs w:val="24"/>
          <w:lang w:val="ru-RU"/>
        </w:rPr>
        <w:t xml:space="preserve"> в  том числе с персональными данными граждан, имеющими отношение к расследованию уголовных дел, производству об административных правонарушениях проверки заявлений и сообщений о преступлениях, об административных правонарушениях, о происшествиях.</w:t>
      </w:r>
      <w:r>
        <w:rPr>
          <w:rFonts w:hAnsi="Times New Roman" w:cs="Times New Roman"/>
          <w:sz w:val="24"/>
          <w:szCs w:val="24"/>
          <w:lang w:val="ru-RU"/>
        </w:rPr>
        <w:t xml:space="preserve">   </w:t>
      </w:r>
      <w:r w:rsidR="00F61C1B" w:rsidRPr="007D07E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1F5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31F55"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633F7">
        <w:rPr>
          <w:rFonts w:hAnsi="Times New Roman" w:cs="Times New Roman"/>
          <w:sz w:val="24"/>
          <w:szCs w:val="24"/>
          <w:lang w:val="ru-RU"/>
        </w:rPr>
        <w:t xml:space="preserve"> </w:t>
      </w:r>
      <w:r w:rsidR="006B1C57" w:rsidRPr="006B1C5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</w:t>
      </w:r>
      <w:r w:rsidR="006B1C57" w:rsidRPr="006B1C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пропускном и </w:t>
      </w:r>
      <w:proofErr w:type="spellStart"/>
      <w:r w:rsidR="006B1C57" w:rsidRPr="006B1C57">
        <w:rPr>
          <w:rFonts w:hAnsi="Times New Roman" w:cs="Times New Roman"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B1C57" w:rsidRPr="006B1C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2098E">
        <w:rPr>
          <w:rFonts w:hAnsi="Times New Roman" w:cs="Times New Roman"/>
          <w:bCs/>
          <w:color w:val="000000"/>
          <w:sz w:val="24"/>
          <w:szCs w:val="24"/>
          <w:lang w:val="ru-RU"/>
        </w:rPr>
        <w:t>режиме</w:t>
      </w:r>
      <w:r w:rsidR="006B1C57" w:rsidRPr="006B1C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МБОУ СОШ № 63  имени Героя Советского Союза Федора Толбухина</w:t>
      </w:r>
      <w:r w:rsidR="006B1C5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осуществляет в дневное время</w:t>
      </w:r>
      <w:r w:rsidR="006B1C57" w:rsidRPr="006B1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1C57">
        <w:rPr>
          <w:rFonts w:hAnsi="Times New Roman" w:cs="Times New Roman"/>
          <w:color w:val="000000"/>
          <w:sz w:val="24"/>
          <w:szCs w:val="24"/>
          <w:lang w:val="ru-RU"/>
        </w:rPr>
        <w:t>ООО ЧОП « БАСТИОН-ЮГ», в ночное время</w:t>
      </w:r>
      <w:r w:rsidR="00D931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1C57">
        <w:rPr>
          <w:rFonts w:hAnsi="Times New Roman" w:cs="Times New Roman"/>
          <w:color w:val="000000"/>
          <w:sz w:val="24"/>
          <w:szCs w:val="24"/>
          <w:lang w:val="ru-RU"/>
        </w:rPr>
        <w:t>- школьные сторожа.</w:t>
      </w:r>
    </w:p>
    <w:p w:rsidR="006633F7" w:rsidRDefault="006633F7" w:rsidP="006633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ст. Постановления Правительства РФ от 02.08.2019 №1006 « об утверждении требований к антитеррористической защищенности объектов (территорий) Министерства просвещения РФ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(территорий), относящихся к сфере деятельности Министерства Просвещения РФ, и формы паспорта безопасности этих объектов (территорий)». Должностное лицо, осуществляющее непосредственное руководство деятельностью работников на объекте (территории) (лицо, его замещающее), при обнаружении угрозы совершения террористического акта на объекте (территории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)и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 получении информации об угрозе совершения террористического акта на объекте (территории) обеспечивает беспрепятственный доступ на объект (территорию) оперативных подразделений территориальных органов безопасности, </w:t>
      </w:r>
      <w:r w:rsidR="0042098E">
        <w:rPr>
          <w:rFonts w:hAnsi="Times New Roman" w:cs="Times New Roman"/>
          <w:color w:val="000000"/>
          <w:sz w:val="24"/>
          <w:szCs w:val="24"/>
          <w:lang w:val="ru-RU"/>
        </w:rPr>
        <w:t>территориальных органов Министерства внутренних дел РФ, территориальных органов</w:t>
      </w:r>
      <w:r w:rsidR="004803DA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службы  войск национальной гвардии РФ (подразделений вневедомственной охраны войск национальной гвардии РФ) и территориальных органов Министерства РФ по делам гражданской обороны, чрезвычайным ситуациям и ликвидации последствий стихийных бедствий.</w:t>
      </w:r>
    </w:p>
    <w:p w:rsidR="006633F7" w:rsidRPr="006633F7" w:rsidRDefault="006633F7" w:rsidP="006633F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6C687B" w:rsidRPr="000161E5" w:rsidRDefault="00C5356B" w:rsidP="000161E5">
      <w:pPr>
        <w:spacing w:before="0" w:beforeAutospacing="0" w:after="0" w:afterAutospacing="0"/>
        <w:ind w:firstLine="72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Положениеустанавливаетпорядокдоступапосетителей, работников, 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учащихся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ихродителей (законныхпредставителей) натерриториюивзданиеМБОУ</w:t>
      </w:r>
      <w:r w:rsidR="00023E6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23E64"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(далее–</w:t>
      </w:r>
      <w:r w:rsidR="00E33B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) ивносаивыносаматериальныхсредств, въездаивыездаавтотранспорта, атакжеправилапребыванияиповедения.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1.3. Пропускнойрежимустанавливаетсявцеляхобеспеченияпрохода (выхода) 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учащихсяивоспитанников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работниковипосетителейвздание</w:t>
      </w:r>
      <w:r w:rsidR="00E33BF3" w:rsidRPr="00E33BF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въезда (выезда) транспортныхсредствнатерриториюцентра, вноса (выноса) материальныхценностей, исключающихнесанкционированноепроникновениеграждан, транспортныхсредствипостороннихпредметовнатерриториюивздание</w:t>
      </w:r>
      <w:r w:rsidR="006B043D" w:rsidRPr="006B043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1.4. Внутриобъектовыйрежимустанавливаетсявцеляхобеспечениямероприятийиправил, </w:t>
      </w:r>
      <w:proofErr w:type="gramStart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proofErr w:type="gramEnd"/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лицами, находящимися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1C1B" w:rsidRPr="007D07E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="00F61C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центра, всоответствиистребованиямивнутреннегораспорядкаипожарнойбезопасности.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1.5. Организацияиконтрользасоблюдениемпропускногорежимавозлагаетсянаработника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центра, накотороговсоответствиисприказомдиректорацентравозложенаответственностьзапропускнойрежим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, аегонепосредственноевыполнение–наохранниковохраннойорганизации, осуществляющихохранныефункциив</w:t>
      </w:r>
      <w:r w:rsidR="00E33BF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Принеобходимостивцеляхорганизациииконтролязасоблюдениемпропускногоивнутриобъектовогорежимов, атакжеучебно-воспитательногопроцессаираспорядкадняизчислазаместителейдиректора</w:t>
      </w:r>
      <w:r w:rsidR="006B043D" w:rsidRPr="006B043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иработниковназначаетсядежурныйадминистратор.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1.6. ТребованиянастоящегоПоложенияраспространяютсявполномобъеменапосетителей</w:t>
      </w:r>
      <w:r w:rsidR="001A43C4" w:rsidRPr="001A43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учащихсяивоспитанников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ихродителей (законныхпредставителей), весьпедагогическийсостав, техническихработников, атакжеработниковобслуживающихорганизаций, осуществляющихсвоюдеятельностьнаоснованиизаключенныхсцентромгражданско-правовыхдоговоров.</w:t>
      </w:r>
    </w:p>
    <w:p w:rsidR="006C687B" w:rsidRPr="007D07E3" w:rsidRDefault="00C535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Порядокпропуска (прохода) взданияинатерриторию</w:t>
      </w:r>
      <w:r w:rsidRPr="007D07E3">
        <w:rPr>
          <w:lang w:val="ru-RU"/>
        </w:rPr>
        <w:br/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учащихся, воспитанников,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работниковииныхпосетителей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Общиетребования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2.1. Документом, удостоверяющимличность, дляпроходанатерриторию</w:t>
      </w:r>
      <w:r w:rsidR="00E33BF3" w:rsidRPr="00E33B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могутявляться: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–постоянный, временныйиодноразовыйпропускформы, установленнойдиректоромцентра;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–паспортгражданинаРоссийскойФедерацииилидругогогосударства (дляиностранныхграждан);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–заграничныйпаспортгражданинаРоссийскойФедерацииилидругогогосударства (дляиностранныхграждан);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–военныйбилетгражданинаРоссийскойФедерации;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–удостоверениеличностиофицера, прапорщика, мичманалибовоеннослужащегоВооруженныхсилилииныхгосударственныхвоенизированныхструктурРоссийскойФедерации;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–водительскоеудостоверениегражданинаРоссийскойФедерации.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2.2. Пропускучащихсяивоспитанников, педагогов, работниковипосетителейосуществляетсятолькочерезконтрольно-пропускнойпункт, установленныйуцентральноговходавздание</w:t>
      </w:r>
      <w:r w:rsidR="00761763" w:rsidRPr="0076176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Запасныевыходыоткрываютсятолькосразрешения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директораилиегозаместителя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33BF3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 w:rsidR="00E33BF3" w:rsidRPr="00E33BF3">
        <w:rPr>
          <w:rFonts w:hAnsi="Times New Roman" w:cs="Times New Roman"/>
          <w:color w:val="000000"/>
          <w:sz w:val="24"/>
          <w:szCs w:val="24"/>
          <w:lang w:val="ru-RU"/>
        </w:rPr>
        <w:t>сполнител</w:t>
      </w:r>
      <w:r w:rsidR="00E33BF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E33BF3" w:rsidRPr="00E33BF3">
        <w:rPr>
          <w:rFonts w:hAnsi="Times New Roman" w:cs="Times New Roman"/>
          <w:color w:val="000000"/>
          <w:sz w:val="24"/>
          <w:szCs w:val="24"/>
          <w:lang w:val="ru-RU"/>
        </w:rPr>
        <w:t xml:space="preserve"> зав. хозяйством</w:t>
      </w:r>
      <w:r w:rsidR="00E33BF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авихотсутствие–сразрешения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дежурного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администратораилиответственногозапропускнойрежим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 Напериодоткрытиязапасноговыходаконтрольосуществляетлицо, егооткрывающее.</w:t>
      </w:r>
    </w:p>
    <w:p w:rsidR="006C687B" w:rsidRPr="007D07E3" w:rsidRDefault="00C5356B" w:rsidP="005C40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2.3. Лица, нежелающиепроходитьрегистрацию, илинеимеющиедокумента, удостоверяющеголичность, смотивированнойссылкойнанастоящееПоложение, вцентрнедопускаются. Принеобходимостиимпредоставляетсявозможностьознакомитьсяскопиейнастоящего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Пропускнойрежим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учащихсяивоспитанников</w:t>
      </w:r>
    </w:p>
    <w:p w:rsidR="006C687B" w:rsidRPr="007D07E3" w:rsidRDefault="005665F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 w:rsidR="00C5356B"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Учащиесяивоспитанники</w:t>
      </w:r>
      <w:r w:rsidR="00C5356B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допускаютсявздание</w:t>
      </w:r>
      <w:r w:rsidR="00761763" w:rsidRPr="0076176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вустановленноераспорядкомднявремянаосновании</w:t>
      </w:r>
      <w:r w:rsidR="00C5356B"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пропуска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5356B"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Учащиесяивоспитанники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прибывшиевнеустановленноговремени, допускаютсявцентрсразрешениядиректорацентралибодежурногоадминистратора. </w:t>
      </w:r>
      <w:r w:rsidR="00C5356B"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Вслучаеотсутствияуучащегося</w:t>
      </w:r>
      <w:r w:rsidR="00C5356B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="00C5356B"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ивоспитанника</w:t>
      </w:r>
      <w:r w:rsidR="00C5356B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="00C5356B"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пропускаондопускаетсявцентрсразрешениядежурногоадминистратора.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Массовыйпропускучащихсявздание</w:t>
      </w:r>
      <w:r w:rsidR="00761763" w:rsidRPr="0076176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осуществляетсядоначалазанятий, послеихокончания, анапеременах–посогласованиюсдежурнымадминистратором. Впериодзанятийучащиесядопускаютсяв</w:t>
      </w:r>
      <w:r w:rsidR="00761763" w:rsidRPr="0076176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ивыходятизнеготолькосразрешения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классногоруководителя, директораилидежурногоадминистратора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2.2.2. Членыкружковидругихгруппдопускаютсяв</w:t>
      </w:r>
      <w:r w:rsidR="00761763" w:rsidRPr="00761763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припредъявлениипропусковвсоответствиисрасписаниемзанятийисписками,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завереннымидиректоромцентра, лица, накотороевсоответствиисприказомцентравозложенаответственностьзабезопасность.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2.2.3. Посещениекинотеатров, музеев, выставочныхзалов, библиотекит.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д. запределамицентрапроводитсявсоответствииспланомвоспитательнойработысразрешенияродителей (законныхпредставителей) наоснованииприказадиректора</w:t>
      </w:r>
      <w:r w:rsidR="00761763" w:rsidRPr="0076176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 Выходучащихсяивоспитанниковосуществляетсятольковсопровождениипедагога.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2.2.4. Вовремяканикулучащиесядопускаютсяв</w:t>
      </w:r>
      <w:r w:rsidR="00FB20F8" w:rsidRPr="00FB20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согласнопланумероприятийнаканикулах, утвержденномудиректором</w:t>
      </w:r>
      <w:r w:rsidR="00FB20F8" w:rsidRPr="00FB20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Пропускной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="003A2AC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2.3.1. Работникицентрадопускаютсявздание</w:t>
      </w:r>
      <w:r w:rsidR="00FB20F8" w:rsidRPr="00FB20F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попропускулибопоспискам, завереннымподписьюдиректораипечатьюцентра, припредъявлениидокумента, удостоверяющеголичность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2.3.2. Внерабочеевремяивыходныеднив</w:t>
      </w:r>
      <w:r w:rsidR="0061788D" w:rsidRPr="0061788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допускаютсядиректорцентра, егозаместителииответственныйзапропускнойрежим. Работники, которымпородуработынеобходимобытьв</w:t>
      </w:r>
      <w:r w:rsidR="004B003F" w:rsidRPr="004B003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внерабочеевремя, выходныедни, допускаютсянаоснованиислужебнойзаписки, завереннойподписьюдиректорацентраилиегозаместителей.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2.3.3. Пропускпредставителейобслуживающихорганизаций, втомчислевночноевремя, ввыходныеипраздничныедни, осуществляетсяпоутвержденнымдиректором</w:t>
      </w:r>
      <w:r w:rsidR="00955153" w:rsidRPr="0095515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спискамивременнымпропускам.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Пропускнойрежимпосетителейиродителей (законныхпредставителей)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учащихсяивоспитанников</w:t>
      </w:r>
    </w:p>
    <w:p w:rsidR="006C687B" w:rsidRPr="007D07E3" w:rsidRDefault="00C5356B" w:rsidP="00E33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2.4.1. Посетителииродители (законныепредставители) учащихсяивоспитанниковмогутбытьдопущеныв</w:t>
      </w:r>
      <w:r w:rsidR="001D40C7" w:rsidRPr="001D40C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припредъявлениидокумента, удостоверяющеголичность, исообщения, ккомуонинаправляются. Регистрацияпосетителейиродителейвжурналеучетапосетителейпридопускевздание</w:t>
      </w:r>
      <w:r w:rsidR="001D40C7" w:rsidRPr="001D40C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подокументу, удостоверяющемуличность, обязательна.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2.4.2. Пропускродителей (законныхпредставителей) дляразрешенияличныхвопросовосуществляетсяпо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понедельникамс 1</w:t>
      </w:r>
      <w:r w:rsidR="00E33BF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3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:00 до 1</w:t>
      </w:r>
      <w:r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8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:00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 Проходродителейкадминистрациицентравозможенпопредварительнойдоговоренностиссамойадминистрацией, очемсотрудникиохраныдолжныбытьпроинформированызаранее.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Незапланированныйпроходдопустимтолькосразрешенияответственногозапропускнойрежимилидиректора</w:t>
      </w:r>
      <w:r w:rsidR="00E33BF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иосуществляетсяпослеуроков, авэкстренныхслучаях–доуроковивовремяперемен.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2.4.3. Посетительпослезаписиегоданныхвжурналерегистрациипосетителейперемещаетсяпотерритории</w:t>
      </w:r>
      <w:r w:rsidR="003F26A2" w:rsidRPr="003F26A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всопровождениидежурногоадминистратораилипедагогическогоработника, ккоторомуприбылпосетитель. Одновременнов</w:t>
      </w:r>
      <w:r w:rsidR="00952874" w:rsidRPr="0095287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могутнаходитьсянеболее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20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="00952874">
        <w:rPr>
          <w:rFonts w:hAnsi="Times New Roman" w:cs="Times New Roman"/>
          <w:color w:val="000000"/>
          <w:sz w:val="24"/>
          <w:szCs w:val="24"/>
          <w:lang w:val="ru-RU"/>
        </w:rPr>
        <w:t>, кроме общешкольных родительских собраний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 (заисключениемслучаев, установленныхвпункте 2.4.4 настоящегоПоложения). Остальныепосетителиждутсвоейочередирядомспостомохраны.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2.4.4. Припроведениимассовыхмероприятий, родительскихсобраний, семинаровидругихмероприятийпосетителииродители (законныепредставители)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допускаютсявздание</w:t>
      </w:r>
      <w:r w:rsidR="00952874" w:rsidRPr="00952874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припредъявлениидокумента, удостоверяющеголичность, поспискампосетителей, завереннымпечатьюиподписьюдиректорацентра.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2.4.5. Прибольшомпотокелюдей (учащихся, воспитанников, родителей, другихпосетителей) приоритетпроходапредоставляетсяучащимсяивоспитанникам. Родителиидругиепосетителипропускаютсяпослетого, какосуществленпроходучащихсяивоспитанников.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2.4.6. Пропусклицсинвалидностью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(включаяиспользующихкресла-коляскиисобак-проводников) осуществляетсявсоответствиисостатьей 15 Федеральногозаконаот 24.11.1995 №181-ФЗ«ОсоциальнойзащитеинвалидоввРоссийскойФедерации». Проходлицсинвалидностью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обеспечиваетсясотрудникомпостаохраныивегосопровождении.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Пропусксобаки-проводникаосуществляетсяприналичиидокумента, подтверждающегоееспециальноеобучение, выданногопоустановленнойформе.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Пропускнойрежимсотрудниковремонтно-строительныхорганизаций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2.5.1. Рабочиеиспециалистыремонтно-строительныхорганизацийпропускаютсявпомещенияцентрадежурнымохранникомпораспоряжениюдиректора</w:t>
      </w:r>
      <w:r w:rsidR="00952874" w:rsidRPr="0095287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илинаоснованиизаявокисогласованныхсписков.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Производствоработосуществляетсяподконтролемспециальноназначенногоприказомдиректорапред</w:t>
      </w:r>
      <w:r w:rsidR="004202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ставителя</w:t>
      </w:r>
      <w:r w:rsidR="00952874" w:rsidRPr="0095287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spellEnd"/>
      <w:r w:rsidR="00952874" w:rsidRPr="00952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центра.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2.5.3. Вслучаеаварии (повреждения) электросети, канализации, водопроводаилиотопительнойсистемыивыполнениядругихсрочныхработвночноевремя, выходныеинерабочиепраздничныеднипропускработниковаварийныхслужб, прибывшихповызову, осуществляетсябеспрепятственновсопровожденииработникацентраилисотрудникаохраны.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Пропускнойрежимсотрудниковвышестоящихорганизацийипроверяющихлиц</w:t>
      </w:r>
    </w:p>
    <w:p w:rsidR="006C687B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2.6.1. Лица, несвязанные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процессом, посещающие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287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необходимости, пропускаются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документа, удостоверяющего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личность, с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2910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посетителей.</w:t>
      </w:r>
    </w:p>
    <w:p w:rsidR="00314CAD" w:rsidRPr="004202B3" w:rsidRDefault="00314CAD">
      <w:pPr>
        <w:rPr>
          <w:rFonts w:hAnsi="Times New Roman" w:cs="Times New Roman"/>
          <w:sz w:val="24"/>
          <w:szCs w:val="24"/>
          <w:lang w:val="ru-RU"/>
        </w:rPr>
      </w:pPr>
      <w:r w:rsidRPr="004202B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202B3">
        <w:rPr>
          <w:rFonts w:hAnsi="Times New Roman" w:cs="Times New Roman"/>
          <w:sz w:val="24"/>
          <w:szCs w:val="24"/>
          <w:lang w:val="ru-RU"/>
        </w:rPr>
        <w:t>Предусмотрен беспрепятственный доступ на территорию  школы автотранспорта и сотрудников</w:t>
      </w:r>
      <w:r w:rsidR="005665FB" w:rsidRPr="004202B3">
        <w:rPr>
          <w:rFonts w:hAnsi="Times New Roman" w:cs="Times New Roman"/>
          <w:sz w:val="24"/>
          <w:szCs w:val="24"/>
          <w:lang w:val="ru-RU"/>
        </w:rPr>
        <w:t xml:space="preserve"> оперативных подразделений территориальных органов безопасности, территориальных органов Министерства внутренних дел РФ, территориальных органов Федеральной службы войск национальной гвардии РФ (подразделений вневедомственной охраны войск национальной гвардии РФ) и территориальных органов Министерства РФ по делам гражданской обороны, чрезвычайным ситуациям и ликвидации последствий стихийных бедствий при обнаружении угрозы совершения террористического акта или получении информации</w:t>
      </w:r>
      <w:proofErr w:type="gramEnd"/>
      <w:r w:rsidR="004202B3" w:rsidRPr="004202B3">
        <w:rPr>
          <w:rFonts w:hAnsi="Times New Roman" w:cs="Times New Roman"/>
          <w:sz w:val="24"/>
          <w:szCs w:val="24"/>
          <w:lang w:val="ru-RU"/>
        </w:rPr>
        <w:t xml:space="preserve"> об угрозе совершения террористического акта.</w:t>
      </w:r>
    </w:p>
    <w:p w:rsidR="006C687B" w:rsidRPr="007D07E3" w:rsidRDefault="006633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2.6.2.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Всоответствиисдействующимзаконодательствомотдельныекатегориилицпользуютсяправомбеспрепятственногопроходанатерриториюивзданияобразовательногоучрежденияприпредъявленииимислужебногоудостоверения. </w:t>
      </w:r>
      <w:proofErr w:type="gramStart"/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65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765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="00765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765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прокуратуры, полиции, МВД, ФСБ</w:t>
      </w:r>
      <w:r w:rsidR="004F73F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65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3F5">
        <w:rPr>
          <w:rFonts w:hAnsi="Times New Roman" w:cs="Times New Roman"/>
          <w:color w:val="000000"/>
          <w:sz w:val="24"/>
          <w:szCs w:val="24"/>
          <w:lang w:val="ru-RU"/>
        </w:rPr>
        <w:t>Россгвардии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7650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МЧС.</w:t>
      </w:r>
      <w:r w:rsidR="004F73F5">
        <w:rPr>
          <w:rFonts w:hAnsi="Times New Roman" w:cs="Times New Roman"/>
          <w:color w:val="000000"/>
          <w:sz w:val="24"/>
          <w:szCs w:val="24"/>
          <w:lang w:val="ru-RU"/>
        </w:rPr>
        <w:t xml:space="preserve">, т.о. это лица, предусмотренные действующим законодательством РФ. </w:t>
      </w:r>
      <w:proofErr w:type="gramEnd"/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Обихприходесотрудникохранынемедленнодокладываетдежурномуадминистратору, ответственномупобезопасности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илидиректоруцентра.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2.6.3. Допускпроверяющихлицосуществляетсяпослепредоставленияраспоряженияопроверке, документов, удостоверяющихличность, сзаписьювжурналеучетапосетителей. Посетительпослезаписиегоданныхвжурналеперемещаетсяпотерриториицентравсопровождениидиректорацентра, заместителядиректораилидежурногоадминистратора.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Пропускнойрежимдляпредставителейсредствмассовойинформацииииныхлиц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2.7.1. Допусквцентрпредставителейсредствмассовойинформации, атакжевносвзданиерадио-, теле-, кино-, фото-, звукозаписывающейиусилительнойаппаратурыдопускаетсясразрешениядиректора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2.7.2. Допусквцентр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осуществляющихкоммерческиеинекоммерческиеоперации (презентации, распространениеметодическихматериалов, фотографированиеит.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п.), осуществляетсяполичномураспоряжениюдиректорацентраилиегозаместителей.</w:t>
      </w:r>
    </w:p>
    <w:p w:rsidR="006C687B" w:rsidRPr="007D07E3" w:rsidRDefault="00C535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Порядоквъезда (выезда) стерриториитранспортныхсредств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3.1. Въезд (выезд) автотранспортныхсредствнатерриторию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осуществляетсястрогопотранспортнымпропускамустановленногообразца. Поустнымраспоряжениям, атакжезапискамвъезд (выезд) транспортныхсредствнатерриториюцентразапрещен.</w:t>
      </w:r>
    </w:p>
    <w:p w:rsidR="006C687B" w:rsidRPr="007D07E3" w:rsidRDefault="00420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ТранспортноесредстводопересеченияграницыКППподлежитпредварительнойконтрольнойпроверкенапредметсоответствиягрузасопроводительнымдокументам. Осмотрпроизводитсотрудникдежурнойсменыохраны. Сведенияопересеченииавтотранспортасуказаниемпринадлежности, маркиитипаавтомобилясотрудникохранызаноситвжурналрегистрацииавтотранспорта.</w:t>
      </w:r>
    </w:p>
    <w:p w:rsidR="006C687B" w:rsidRPr="007D07E3" w:rsidRDefault="00420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Убедившисьвналичиииправильностиоформлениядокументовнатранспортноесредствоиперевозимыематериальныеценности, </w:t>
      </w:r>
      <w:proofErr w:type="spellStart"/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сотрудникохранывпускает</w:t>
      </w:r>
      <w:proofErr w:type="spellEnd"/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 (выпускает) </w:t>
      </w:r>
      <w:proofErr w:type="spellStart"/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транспортноесредствонатерриторию</w:t>
      </w:r>
      <w:proofErr w:type="spellEnd"/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 (стерритории) 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3.4. Въездавтотранспорта, доставляющегоивывозящегогруз, допускаетсяпосогласованиюсответственнымпобезопасности. Припогрузке-выгрузкематериальныхценностейобязательноприсутствиеответственногозаполучение/выдачугрузаработника.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3.5. Приобнаружениипризнаковнеправомерноговъезданатерриторию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илипопыткевыездасеготерритории (несоответствиедокументовнатранспортноесредство, несоответствиегрузанакладнойилипропуску) ктранспортномусредствумогутбытьпримененымерыпоограничениюдвиженияавтотранспортадовыясненияконкретныхобстоятельств.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3.6. Въезд/выездтранспортныхсредств, обеспечивающихповседневнуюдеятельность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осуществляетсяврабочеевремя.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Выездтранспортныхсредствстерритории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внерабочеевремя (ночноевремяс 22:00 до 07:00, выходныеипраздничныедни) разрешаетсяпопутевомулисту (суказаниемдатыивремениработы), утвержденномуответственнымзапропускнойрежим, иливслучаеэкстреннойнеобходимости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–личномураспоряжениюдиректорацентра.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Въезднатерриторию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мусороуборочного, снегоуборочного, грузовогоавтотранспорта, доставляющегопродукты, мебель, оргтехнику, канцелярскиетоварыидр. наоснованиизаключенныхсоцентромгражданско-правовыхдоговоров, осуществляетсяприпредъявленииводителемпутевоголистаисопроводительныхдокументов (товарно-транспортныхнакладных) либонаоснованиисписков, заверенныхдиректоромцентра.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3.8. Въезд/выездтранспортныхсредств, обеспечивающихстроительныеработы, осуществляетсяпопредставленнымспискам, согласованнымсответственнымпобезопасности. Вслучаеэкстреннойнеобходимостидопускуказанныхтранспортныхсредствосуществляетсяполичномураспоряжениюдиректора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3.9. ВстречутранспортныхсредствстороннихорганизацийнаКПП, ихсопровождениедоместа, определенноговзаявке, иобратно, атакжеконтрользатранспортнымсредствомвпроцессеработыобеспечиваютработники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поинициативекоторыхприбылавтотранспорт.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3.10. Транспортныесредстваспециальногоназначения (пожарныемашины, автомобилискоройпомощи, правоохранительныхоргановидр.) приаварийныхситуациях, стихийныхбедствиях, пожарахидругихчрезвычайныхситуацияхнатерриторию</w:t>
      </w:r>
      <w:r w:rsidR="00D575C4" w:rsidRPr="00D575C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пропускаютсябеспрепятственно.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3.11. Транспортные</w:t>
      </w:r>
      <w:r w:rsidR="009C74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C74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МВД, ФСБ, МЧС</w:t>
      </w:r>
      <w:r w:rsidR="009C741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75C4">
        <w:rPr>
          <w:rFonts w:hAnsi="Times New Roman" w:cs="Times New Roman"/>
          <w:color w:val="000000"/>
          <w:sz w:val="24"/>
          <w:szCs w:val="24"/>
          <w:lang w:val="ru-RU"/>
        </w:rPr>
        <w:t>Росгвардии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другихгосударственныхнадзорныхоргановмогутвъезжатьвлюбоевремясутокбезосмотраприналичииписьменныхпредписанийвсопровождениисотрудниковотделабезопасности. Офактеихприбытиясотрудникохранынемедленнодокладываетдиректору</w:t>
      </w:r>
      <w:r w:rsidR="00347BD7" w:rsidRPr="00347BD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3.12. Въездличногоавтомобильноготранспортаработниковнатерриторию</w:t>
      </w:r>
      <w:r w:rsidR="00347BD7" w:rsidRPr="00347BD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существляетсясразрешениядиректорацентрапосогласованнымспискамприпредъявленииличногослужебногоудостоверенияработникаитранспортногопропусканаавтомобиль. Пассажирытранспортногосредстваобязаныиметьслужебноеудостоверениеработникалибовременный (разовый) пропуск.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3.13. Стоянкаличногоавтомобильноготранспортаработниковразрешенатольконаслужебнойпарковкеограниченногопользованияпоспискам, утвержденнымдиректоромцентра. Наостальнойзакрытойтерритории</w:t>
      </w:r>
      <w:r w:rsidR="00347BD7" w:rsidRPr="00347BD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парковказапрещена.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3.14. Навсейтерриториицентрамаксимальнодопустимаяскоростьнедолжнапревышать5 км/ч.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3.15. Приказомдиректора</w:t>
      </w:r>
      <w:r w:rsidR="00347BD7" w:rsidRPr="00347BD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допусктранспортныхсредствнатерриторию</w:t>
      </w:r>
      <w:r w:rsidR="00347BD7" w:rsidRPr="00347BD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принеобходимостиможетограничиватьсялибопрекращатьсявцеляхусилениямербезопасности</w:t>
      </w:r>
      <w:r w:rsidRPr="007D07E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Порядоквноса (выноса), ввоза (вывоза) материальныхценностейигрузов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4.1. Вынос/вывоз, внос/ввозгрузов, материальныхценностейииногоимущества (офиснаямебель, производственноеоборудование, техникаидр.) осуществляетсяматериальноответственнымилицамипопропускамнезависимооттого, временноилибезвозвратновыносятсяценности.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Привыносе/вывозе, вносе/ввозестерритории</w:t>
      </w:r>
      <w:r w:rsidR="002F2DEC" w:rsidRPr="002F2DE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инструментаилиоборудованиясбольшимколичествомнаименованийкматериальномупропускуприкладываетсяпереченьвсегоинструментаиоборудования, заверенныйтемижелицами, чтоиосновнойдокумент.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Правильностьоформленияпропускапроверяетохранникдежурнойсменысобязательнойфиксациейвжурналеперемещенияматериальныхценностей.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4.2. Документынавынос/вывоз, внос/ввозматериальныхценностейстерриториицентрапредъявляютсянаконтрольно-пропускныхпунктаходновременносличнымпропускомлица, осуществляющеготранспортировку.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4.3. Ручнуюкладьпосетителейохранникпроверяетсихдобровольногосогласия. Вслучаеотказапосетителяотпроведенияосмотравносимых (выносимых) предметовохранникцентравызываетдежурногоадминистратораидействуетсогласнотребованиямсвоейДолжностнойинструкции.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Крупногабаритныепредметы, ящики, коробкипроносятсявзданиецентрапослепроведенногоихосмотра, исключающегопроносзапрещенныхпредметоввзданиецентра (ВВ, холодноеиогнестрельноеоружие, наркотикиит.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4.5. Решениеовыносеучебногооборудования, инвентаряиматериаловдляпроведениязанятийпринимаетсязаместителемдиректора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(вегоотсутствиелицом, назначеннымдиректоромцентра) наоснованиипредварительнооформленнойслужебнойзапискиотучителя.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4.6. Работникиэксплуатационно-ремонтныхподразделенийадминистративно- хозяйственнойчастицентра, осуществляющиеобслуживаниеитекущийремонт, имеютправонавынос/вносинструментов, приборов, расходныхматериаловбезспециальногоразрешения.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4.7. Вынос/вывоз, внос/ввозматериальныхценностейигрузовпоустнымраспоряжениямилипонедооформленнымдокументамизцентра/в</w:t>
      </w:r>
      <w:r w:rsidR="001B4A1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школу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строгозапрещен.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4.8. Юбилейныеподаркивыносятсястерритории</w:t>
      </w:r>
      <w:r w:rsidR="00B7694F" w:rsidRPr="00B7694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послужебнымзапискам, завереннымподписямиответственногозапропускнойрежимиматериальноответственноголица.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4.9. Материальныеценностистороннихпредприятийиобслуживающихорганизацийвыносятся/вывозятся, вносятся/ввозятсяизцентра/в</w:t>
      </w:r>
      <w:r w:rsidR="00B7694F" w:rsidRPr="00B7694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позаявкамотруководителейданныхорганизаций, скрепленнымихподписьюипечатью, посогласованиюсответственнымзапропускнойрежимизавизированнымдиректором</w:t>
      </w:r>
      <w:r w:rsidR="00B7694F" w:rsidRPr="00B7694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4.10. Пакеты, бандероли, корреспонденция, поступающиепочтовойсвязью, черезслужбыкурьерскойдоставкиит.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д., принимаютсявобщемотделеирегистрируютсявспециальномжурнале. Олюбыхнеожиданныхдоставкахсообщаетсяадресатуилиработникамадминистрациицентра. Вдругихслучаяхприемпочтовых (грузовых) отправленийнахранениеидальнейшуюпередачузапрещается.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 Запрещаетсяосуществлятьвынос/вывоз, внос/ввозматериальныхценностейпоодномуматериальномупропускузанесколькоприемов.</w:t>
      </w:r>
    </w:p>
    <w:p w:rsidR="006C687B" w:rsidRPr="007D07E3" w:rsidRDefault="00C535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Внутриобъектовыйрежим</w:t>
      </w:r>
      <w:proofErr w:type="spellEnd"/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proofErr w:type="spellStart"/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Порядокорганизациивнутриобъектовогорежима</w:t>
      </w:r>
      <w:proofErr w:type="spellEnd"/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5.1.1. Вцеляхорганизациииконтролязасоблюдениемучебно-воспитательногопроцесса, атакжесоблюдениявнутреннегорежимавцентреизчислазаместителейдиректорацентраипедагоговназначаетсядежурныйадминистраторпо</w:t>
      </w:r>
      <w:r w:rsidR="00E24EF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идежурныепоэтажам.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Обходиосмотртерриторииипомещений</w:t>
      </w:r>
      <w:r w:rsidR="00E24EF9" w:rsidRPr="00E24EF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осуществляетохранникдежурнойсмены. Приосмотреохранникдолженобращатьособоевниманиенапредметзакрытияокон, выключенногоосвещениявучебныхклассах, отсутствияпротечекводывтуалетах, включенногоэлектроосвещения, атакжеотсутствияподозрительныхпредметов. Убеждаетсявотсутствиилюдейвздании. Результатыосмотровзаносятсявжурналобхода.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5.1.2. ВсоответствиисПравиламивнутреннегораспорядканаходитьсявзданииинатерриториицентраразрешенопобуднямиучебнымднямследующимкатегориям: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–учащимсяивоспитанникамс 07:</w:t>
      </w:r>
      <w:r w:rsidR="00E24EF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0 до 21:</w:t>
      </w:r>
      <w:r w:rsidR="00E24EF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0 всоответствиисосвоейсменойивременемработыкружков, секций;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–педагогическимитехническимработникамцентрас 07:</w:t>
      </w:r>
      <w:r w:rsidR="004E78B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0 до 22:00;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–работникамстоловойс 0</w:t>
      </w:r>
      <w:r w:rsidR="004E78B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4E78B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–посетителям</w:t>
      </w:r>
      <w:r w:rsidR="00663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с08:00 до 17:00.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Лица, имеющиенарукахразовыепропуска, могутнаходитьсявзданияхинатерриториицентранепозднеевремени, указанноговпропуске.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Круглосуточновцентремогутнаходитьсядиректор</w:t>
      </w:r>
      <w:r w:rsidR="00EE1152" w:rsidRPr="00EE11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егозаместители, атакжедругиелицапорешениюдиректора.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5.1.3. Вцеляхобеспеченияпожарнойбезопасностиучащиеся, воспитанники, работники, посетителиобязанынеукоснительнособлюдатьтребованияИнструкцииомерахпожарнойбезопасности.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5.1.4. Вцеляхобеспеченияобщественнойбезопасности, предупреждениявозможныхпротивоправныхдействийработникицентра, учащиеся, воспитанники,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родителиипосетителиобязаныподчинятьсятребованиямсотрудникаохраны, действиякоторогонаходятсявсогласииснастоящимПоложениемиинструкциейохранника.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Порядок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6C687B" w:rsidRPr="007D07E3" w:rsidRDefault="006633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5.2.1.</w:t>
      </w:r>
      <w:r w:rsidR="00C5356B" w:rsidRPr="007D07E3">
        <w:rPr>
          <w:rFonts w:hAnsi="Times New Roman" w:cs="Times New Roman"/>
          <w:color w:val="000000"/>
          <w:sz w:val="24"/>
          <w:szCs w:val="24"/>
          <w:lang w:val="ru-RU"/>
        </w:rPr>
        <w:t>Поокончаниирабочегоднявсепомещенияпроверяютсянасоответствиетребованиямпожарнойбезопасностиизакрываютсяответственнымиработниками.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5.2.2. Ключиотпомещенийвыдаются (принимаются) вспециальноотведенномиоборудованномдляхраненияключейместе. Тамжехранятсядубликатыключейотвсехпомещений. Выдачаиприемключейосуществляетсяработникамиохраныподподписьвжурналеприемаисдачипомещений.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5.2.3. </w:t>
      </w:r>
      <w:proofErr w:type="spellStart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Вслучаенесдачиключейохраназакрываеткомнатудубликатомключей</w:t>
      </w:r>
      <w:proofErr w:type="spellEnd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очемделаетсязаписьвжурналеприемаисдачипомещений</w:t>
      </w:r>
      <w:proofErr w:type="spellEnd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5.2.4. Ключиотзапасныхвыходов (входов), чердачных, подвальныхпомещенийхранятсявкомнатехраненияключей, выдаютсяподподписьвжурналеприемаивыдачиключейпоспискам, согласованнымсработником, ответственнымзабезопасность.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Порядок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специальных</w:t>
      </w:r>
      <w:r w:rsidR="00663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5.3.1. Сцельюобеспечениявнутриобъектовогорежимаответственнымработником: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–определяетсясписокспециальныхпомещений (серверные, компьютерныеклассы, лекционныеаудитории, лаборатории, библиотека, архив, музей, склады, подсобныепомещения, оружейнаякомнатаидр.);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–устанавливаетсяпорядокохраныидоступавспециальныепомещения (посогласованиюсработниками, введениикоторыхнаходятсяуказанныепомещения).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5.3.2. Защитаспециальныхпомещенийдолжнапроизводитьсявсоответствиистехническимрегламентомпопожарнойбезопасностисучетомтребованийпоустойчивостиквзломухранилищасейфов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5.3.3. Ключиотспециальныхпомещенийдолжныхранитьсявопломбированныхпеналахнапостахохранылибоуработниковцентра, вобязанностикоторыхвходитиххранение, вспециальноотведенномиоборудованномдляхраненияключейместе.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5.3.4. Вскрытиеспециальныхпомещенийпричрезвычайныхситуацияхвнерабочеевремяосуществляетсявприсутствииработникаохраны, представителяадминистрациицентрассоставлениемактаовскрытии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–акт) впроизвольнойформе.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5.3.5. Вактенеобходимоуказать: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–фамилии, имена, отчествадолжностныхлиц, принимавшихучастиевовскрытииспециальногопомещения;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–причинывскрытияпомещения;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–датуивремявскрытияпомещения;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–ктобылдопущен (должностьифамилия) вспециальноепомещение;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–какосуществляласьохранавскрытогопомещениявэтотпериод;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–какоеимущество, вкакомколичестве, кудаэвакуированоизвскрытогопомещенияикакосуществляласьегоохрана;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–ктоиздолжностныхлицикогдабылинформированпоуказанномуфактупроисшествия.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Актподписываетсядолжностнымилицами, вскрывшимиспециальноепомещение. Вскрытиесейфовссекретнымидокументамиосуществляетсяработниками, отвечающимизаихсохранность.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Порядоквнутриобъектовогорежимавусловияхчрезвычайныхситуаций</w:t>
      </w:r>
      <w:proofErr w:type="spellEnd"/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proofErr w:type="spellStart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Впериодычрезвычайныхситуаций</w:t>
      </w:r>
      <w:proofErr w:type="spellEnd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приналичииособойугрозыилиприпроведенииспециальныхмероприятийусиливаетсядействующаясистемавнутриобъектовогорежимазасчетпривлечениядополнительныхсилисредств. Порешениюдиректорацентрадоступилиперемещениепотерритории</w:t>
      </w:r>
      <w:r w:rsidR="004524CD" w:rsidRPr="004524C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могутбытьпрекращеныилиограничены.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5.4.2. Вслучаеосложненияоперативнойобстановкипорешениюспециалистапобезопасностидежурныесменыохраныобязаны: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–прекратитьпропускработников, учащихсяивоспитанников,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посетителейнавыход, организоватьихразмещениевбезопасномместеилиэвакуациювбезопасноеместо, привнезапномнападениинацентриливозникновениимассовыхбеспорядковвнепосредственнойблизостиотКПП;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–прекратитьдопусквсехлицвслучаеобнаружениявзрывногоустройстваилиподозрительногопредметанаобъекте. Доприбытияспециалистовпообезвреживаниювзрывныхустройств, аварийно-спасательныхслужбивзаимодействующихструктурправоохранительнойнаправленностисотрудникидежурнойсменыохраныобязаныдействоватьвсоответствиисИнструкциейвслучаевозникновениячрезвычайнойситуациииПамяткойпотиповымдействиямсотрудниковохранывособыхслучаях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–прекратитьдопускнаобъектпривозгораниинаобъектеилиразлитиисильнодействующиххимическихилиядовитыхвеществ, осуществлятьбеспрепятственныйвыходивыездизцентра. Доприбытияаварийно-спасательныхслужб, пожарнойохраны, МЧСдействоватьсогласноИнструкцииомерахпожарнойбезопасностииИнструкциисотрудниковохраныподействиямвслучаевозникновениячрезвычайнойситуации;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–вслучаесрабатыванияилиотказаохраннойсигнализацииблокировать«сработавший»объект, усилитьбдительность, прекратитьпропускпосетителейнавходинавыходдовыясненияобстановкиипричинысрабатываниясигнализации.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5.4.3. Выходработников, учащихся, воспитанниковипосетителейвусловияхчрезвычайныхситуацийдопускаетсятолькопосленормализацииобстановкисразрешенияответственногозабезопасность, сотрудниковМВД, ФСБ.</w:t>
      </w:r>
    </w:p>
    <w:p w:rsidR="006C687B" w:rsidRPr="007D07E3" w:rsidRDefault="00C535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Ответственность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6.1. Работники, виновныевнарушениитребованийнастоящегоПоложения (попыткапройтинатерриториювсостоянииалкогольного (наркотического) опьянения, безпропуска, утрата, подделкапропуска, передачаегодругомулицу, попытканевыполнениязаконныхтребованийсотрудниковохраны, уклонениеотосмотра, вывоз (вынос) материальныхценностейбездокументовилипоподдельнымдокументам, курениевнеустановленныхместах, атакженарушениедругихтребованийвнутреннеготрудовогораспорядкаит. п.), привлекаютсякдисциплинарнойответственностивсоответствиисдействующимзаконодательствомРоссийскойФедерации, требованиямиколлективногодоговораиПравилвнутреннеготрудовогораспорядка.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Учащиесяосновныхисреднихклассовстарше 15 лет, виновныевнарушениинастоящегоПоложения, могутбытьпривлеченыкдисциплинарнойответственности.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 xml:space="preserve">6.2. Лицо, совершившеепротивоправноепосягательствонаохраняемоеимуществолибонарушающеевнутриобъектовыйи (или) </w:t>
      </w:r>
      <w:proofErr w:type="spellStart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пропускнойрежимы</w:t>
      </w:r>
      <w:proofErr w:type="spellEnd"/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можетбытьзадержаноохранникомнаместеправонарушенияидолжнобытьнезамедлительнопередановорганвнутреннихдел (полицию).</w:t>
      </w:r>
    </w:p>
    <w:p w:rsidR="006C687B" w:rsidRPr="007D07E3" w:rsidRDefault="00C535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6.3. Лица, которыенесогласнысправомерностьюдействийработниковохраныипредставителейадминистрации</w:t>
      </w:r>
      <w:r w:rsidR="004524CD" w:rsidRPr="004524C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, призадержании, личномосмотре, осмотревещей, изъятиивещейидокументов,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7E3">
        <w:rPr>
          <w:rFonts w:hAnsi="Times New Roman" w:cs="Times New Roman"/>
          <w:color w:val="000000"/>
          <w:sz w:val="24"/>
          <w:szCs w:val="24"/>
          <w:lang w:val="ru-RU"/>
        </w:rPr>
        <w:t>поотношениюккоторымтакиедействиябылиприменены, имеютправообжаловатьэтидействиявустановленномзакономпорядке.</w:t>
      </w:r>
    </w:p>
    <w:p w:rsidR="006C687B" w:rsidRDefault="00C5356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i/>
          <w:iCs/>
          <w:color w:val="000000"/>
          <w:sz w:val="24"/>
          <w:szCs w:val="24"/>
        </w:rPr>
        <w:t>________________</w:t>
      </w:r>
    </w:p>
    <w:sectPr w:rsidR="006C687B" w:rsidSect="009C741A">
      <w:pgSz w:w="12240" w:h="15840"/>
      <w:pgMar w:top="1440" w:right="474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312"/>
    <w:rsid w:val="000161E5"/>
    <w:rsid w:val="00023E64"/>
    <w:rsid w:val="000A21C3"/>
    <w:rsid w:val="000C37BD"/>
    <w:rsid w:val="00103D8B"/>
    <w:rsid w:val="001A43C4"/>
    <w:rsid w:val="001B4A18"/>
    <w:rsid w:val="001D40C7"/>
    <w:rsid w:val="001F6CE5"/>
    <w:rsid w:val="002910FF"/>
    <w:rsid w:val="002D33B1"/>
    <w:rsid w:val="002D3591"/>
    <w:rsid w:val="002F2DEC"/>
    <w:rsid w:val="00314CAD"/>
    <w:rsid w:val="00347BD7"/>
    <w:rsid w:val="003514A0"/>
    <w:rsid w:val="003A2ACC"/>
    <w:rsid w:val="003F26A2"/>
    <w:rsid w:val="004202B3"/>
    <w:rsid w:val="0042098E"/>
    <w:rsid w:val="004524CD"/>
    <w:rsid w:val="004803DA"/>
    <w:rsid w:val="004B003F"/>
    <w:rsid w:val="004E78BD"/>
    <w:rsid w:val="004F73F5"/>
    <w:rsid w:val="004F7E17"/>
    <w:rsid w:val="00500055"/>
    <w:rsid w:val="00531F55"/>
    <w:rsid w:val="005665FB"/>
    <w:rsid w:val="005A05CE"/>
    <w:rsid w:val="005C4084"/>
    <w:rsid w:val="005F33B0"/>
    <w:rsid w:val="0061788D"/>
    <w:rsid w:val="00653AF6"/>
    <w:rsid w:val="00656863"/>
    <w:rsid w:val="006633F7"/>
    <w:rsid w:val="006B043D"/>
    <w:rsid w:val="006B1C57"/>
    <w:rsid w:val="006C687B"/>
    <w:rsid w:val="006D2C3F"/>
    <w:rsid w:val="00734D86"/>
    <w:rsid w:val="00761763"/>
    <w:rsid w:val="007650E1"/>
    <w:rsid w:val="007D07E3"/>
    <w:rsid w:val="00824159"/>
    <w:rsid w:val="0089449B"/>
    <w:rsid w:val="008A571B"/>
    <w:rsid w:val="00952874"/>
    <w:rsid w:val="00955153"/>
    <w:rsid w:val="009A5934"/>
    <w:rsid w:val="009A7101"/>
    <w:rsid w:val="009C741A"/>
    <w:rsid w:val="00A1110D"/>
    <w:rsid w:val="00A171FF"/>
    <w:rsid w:val="00A76F03"/>
    <w:rsid w:val="00AD6B8F"/>
    <w:rsid w:val="00AF618C"/>
    <w:rsid w:val="00B73A5A"/>
    <w:rsid w:val="00B7694F"/>
    <w:rsid w:val="00BD003C"/>
    <w:rsid w:val="00C0041D"/>
    <w:rsid w:val="00C5356B"/>
    <w:rsid w:val="00C6526A"/>
    <w:rsid w:val="00CD5938"/>
    <w:rsid w:val="00CF1BA4"/>
    <w:rsid w:val="00D575C4"/>
    <w:rsid w:val="00D93150"/>
    <w:rsid w:val="00DB4A9E"/>
    <w:rsid w:val="00E24EF9"/>
    <w:rsid w:val="00E33BF3"/>
    <w:rsid w:val="00E438A1"/>
    <w:rsid w:val="00E54E6A"/>
    <w:rsid w:val="00EE1152"/>
    <w:rsid w:val="00F01E19"/>
    <w:rsid w:val="00F47EF7"/>
    <w:rsid w:val="00F61C1B"/>
    <w:rsid w:val="00FB20F8"/>
    <w:rsid w:val="00FD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0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63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77</cp:lastModifiedBy>
  <cp:revision>10</cp:revision>
  <dcterms:created xsi:type="dcterms:W3CDTF">2020-07-14T12:33:00Z</dcterms:created>
  <dcterms:modified xsi:type="dcterms:W3CDTF">2020-07-14T13:43:00Z</dcterms:modified>
</cp:coreProperties>
</file>